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BD7" w:rsidRDefault="00096BD7">
      <w:pPr>
        <w:widowControl/>
        <w:kinsoku w:val="0"/>
        <w:autoSpaceDE w:val="0"/>
        <w:autoSpaceDN w:val="0"/>
        <w:adjustRightInd w:val="0"/>
        <w:snapToGrid w:val="0"/>
        <w:spacing w:line="560" w:lineRule="exact"/>
        <w:textAlignment w:val="baseline"/>
        <w:rPr>
          <w:rFonts w:eastAsia="方正小标宋简体"/>
          <w:sz w:val="44"/>
          <w:szCs w:val="44"/>
        </w:rPr>
      </w:pPr>
    </w:p>
    <w:p w:rsidR="00096BD7" w:rsidRDefault="008D5957">
      <w:pPr>
        <w:widowControl/>
        <w:kinsoku w:val="0"/>
        <w:autoSpaceDE w:val="0"/>
        <w:autoSpaceDN w:val="0"/>
        <w:adjustRightInd w:val="0"/>
        <w:snapToGrid w:val="0"/>
        <w:spacing w:line="560" w:lineRule="exact"/>
        <w:jc w:val="center"/>
        <w:textAlignment w:val="baseline"/>
        <w:rPr>
          <w:rFonts w:eastAsia="方正小标宋简体"/>
          <w:sz w:val="44"/>
          <w:szCs w:val="44"/>
        </w:rPr>
      </w:pPr>
      <w:r>
        <w:rPr>
          <w:rFonts w:eastAsia="方正小标宋简体"/>
          <w:sz w:val="44"/>
          <w:szCs w:val="44"/>
        </w:rPr>
        <w:t>新疆生产建设兵团</w:t>
      </w:r>
      <w:r>
        <w:rPr>
          <w:rFonts w:eastAsia="方正小标宋简体"/>
          <w:sz w:val="44"/>
          <w:szCs w:val="44"/>
        </w:rPr>
        <w:t>中央预算内投资农业</w:t>
      </w:r>
    </w:p>
    <w:p w:rsidR="00096BD7" w:rsidRDefault="008D5957">
      <w:pPr>
        <w:widowControl/>
        <w:kinsoku w:val="0"/>
        <w:autoSpaceDE w:val="0"/>
        <w:autoSpaceDN w:val="0"/>
        <w:adjustRightInd w:val="0"/>
        <w:snapToGrid w:val="0"/>
        <w:spacing w:line="560" w:lineRule="exact"/>
        <w:jc w:val="center"/>
        <w:textAlignment w:val="baseline"/>
        <w:rPr>
          <w:rFonts w:eastAsia="方正小标宋简体"/>
          <w:sz w:val="44"/>
          <w:szCs w:val="44"/>
        </w:rPr>
      </w:pPr>
      <w:r>
        <w:rPr>
          <w:rFonts w:eastAsia="方正小标宋简体"/>
          <w:sz w:val="44"/>
          <w:szCs w:val="44"/>
        </w:rPr>
        <w:t>建设项目竣工验收</w:t>
      </w:r>
      <w:r>
        <w:rPr>
          <w:rFonts w:eastAsia="方正小标宋简体" w:hint="eastAsia"/>
          <w:sz w:val="44"/>
          <w:szCs w:val="44"/>
        </w:rPr>
        <w:t>管理</w:t>
      </w:r>
      <w:r>
        <w:rPr>
          <w:rFonts w:eastAsia="方正小标宋简体"/>
          <w:sz w:val="44"/>
          <w:szCs w:val="44"/>
        </w:rPr>
        <w:t>实施细则</w:t>
      </w:r>
    </w:p>
    <w:p w:rsidR="00096BD7" w:rsidRDefault="00096BD7">
      <w:pPr>
        <w:jc w:val="center"/>
        <w:rPr>
          <w:rFonts w:eastAsia="黑体"/>
          <w:sz w:val="32"/>
          <w:szCs w:val="32"/>
        </w:rPr>
      </w:pPr>
    </w:p>
    <w:p w:rsidR="00096BD7" w:rsidRDefault="00096BD7">
      <w:pPr>
        <w:jc w:val="center"/>
        <w:rPr>
          <w:rFonts w:eastAsia="黑体"/>
          <w:sz w:val="32"/>
          <w:szCs w:val="32"/>
        </w:rPr>
      </w:pPr>
    </w:p>
    <w:p w:rsidR="00096BD7" w:rsidRDefault="008D5957">
      <w:pPr>
        <w:jc w:val="center"/>
        <w:rPr>
          <w:rFonts w:eastAsia="黑体"/>
          <w:sz w:val="32"/>
          <w:szCs w:val="32"/>
        </w:rPr>
      </w:pPr>
      <w:r>
        <w:rPr>
          <w:rFonts w:eastAsia="黑体"/>
          <w:sz w:val="32"/>
          <w:szCs w:val="32"/>
        </w:rPr>
        <w:t>第一章</w:t>
      </w:r>
      <w:r>
        <w:rPr>
          <w:rFonts w:eastAsia="黑体"/>
          <w:sz w:val="32"/>
          <w:szCs w:val="32"/>
        </w:rPr>
        <w:t xml:space="preserve">    </w:t>
      </w:r>
      <w:r>
        <w:rPr>
          <w:rFonts w:eastAsia="黑体"/>
          <w:sz w:val="32"/>
          <w:szCs w:val="32"/>
        </w:rPr>
        <w:t>总</w:t>
      </w:r>
      <w:r>
        <w:rPr>
          <w:rFonts w:eastAsia="黑体"/>
          <w:sz w:val="32"/>
          <w:szCs w:val="32"/>
        </w:rPr>
        <w:t xml:space="preserve"> </w:t>
      </w:r>
      <w:r>
        <w:rPr>
          <w:rFonts w:eastAsia="黑体"/>
          <w:sz w:val="32"/>
          <w:szCs w:val="32"/>
        </w:rPr>
        <w:t xml:space="preserve"> </w:t>
      </w:r>
      <w:r>
        <w:rPr>
          <w:rFonts w:eastAsia="黑体"/>
          <w:sz w:val="32"/>
          <w:szCs w:val="32"/>
        </w:rPr>
        <w:t>则</w:t>
      </w: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黑体"/>
          <w:sz w:val="32"/>
          <w:szCs w:val="32"/>
        </w:rPr>
        <w:t>第一条</w:t>
      </w:r>
      <w:r>
        <w:rPr>
          <w:rFonts w:eastAsia="仿宋_GB2312"/>
          <w:sz w:val="32"/>
          <w:szCs w:val="32"/>
        </w:rPr>
        <w:t>为加强</w:t>
      </w:r>
      <w:r>
        <w:rPr>
          <w:rFonts w:eastAsia="仿宋_GB2312" w:hint="eastAsia"/>
          <w:sz w:val="32"/>
          <w:szCs w:val="32"/>
        </w:rPr>
        <w:t>兵团</w:t>
      </w:r>
      <w:r>
        <w:rPr>
          <w:rFonts w:eastAsia="仿宋_GB2312"/>
          <w:sz w:val="32"/>
          <w:szCs w:val="32"/>
        </w:rPr>
        <w:t>中央预算内投资农业建设项目</w:t>
      </w:r>
      <w:r>
        <w:rPr>
          <w:rFonts w:eastAsia="仿宋_GB2312" w:hint="eastAsia"/>
          <w:sz w:val="32"/>
          <w:szCs w:val="32"/>
        </w:rPr>
        <w:t>（</w:t>
      </w:r>
      <w:r>
        <w:rPr>
          <w:rFonts w:eastAsia="仿宋_GB2312"/>
          <w:sz w:val="32"/>
          <w:szCs w:val="32"/>
        </w:rPr>
        <w:t>以下简称项目</w:t>
      </w:r>
      <w:r>
        <w:rPr>
          <w:rFonts w:eastAsia="仿宋_GB2312" w:hint="eastAsia"/>
          <w:sz w:val="32"/>
          <w:szCs w:val="32"/>
        </w:rPr>
        <w:t>）</w:t>
      </w:r>
      <w:r>
        <w:rPr>
          <w:rFonts w:eastAsia="仿宋_GB2312"/>
          <w:sz w:val="32"/>
          <w:szCs w:val="32"/>
        </w:rPr>
        <w:t>管理</w:t>
      </w:r>
      <w:r>
        <w:rPr>
          <w:rFonts w:eastAsia="仿宋_GB2312" w:hint="eastAsia"/>
          <w:sz w:val="32"/>
          <w:szCs w:val="32"/>
        </w:rPr>
        <w:t>，</w:t>
      </w:r>
      <w:r>
        <w:rPr>
          <w:rFonts w:eastAsia="仿宋_GB2312"/>
          <w:sz w:val="32"/>
          <w:szCs w:val="32"/>
        </w:rPr>
        <w:t>规范项目竣工验收工作</w:t>
      </w:r>
      <w:r>
        <w:rPr>
          <w:rFonts w:eastAsia="仿宋_GB2312" w:hint="eastAsia"/>
          <w:sz w:val="32"/>
          <w:szCs w:val="32"/>
        </w:rPr>
        <w:t>，</w:t>
      </w:r>
      <w:r>
        <w:rPr>
          <w:rFonts w:eastAsia="仿宋_GB2312"/>
          <w:sz w:val="32"/>
          <w:szCs w:val="32"/>
        </w:rPr>
        <w:t>确保项目建设成效</w:t>
      </w:r>
      <w:r>
        <w:rPr>
          <w:rFonts w:eastAsia="仿宋_GB2312" w:hint="eastAsia"/>
          <w:sz w:val="32"/>
          <w:szCs w:val="32"/>
        </w:rPr>
        <w:t>，</w:t>
      </w:r>
      <w:r>
        <w:rPr>
          <w:rFonts w:eastAsia="仿宋_GB2312"/>
          <w:sz w:val="32"/>
          <w:szCs w:val="32"/>
        </w:rPr>
        <w:t>依据《政府投资条例</w:t>
      </w:r>
      <w:r>
        <w:rPr>
          <w:rFonts w:eastAsia="仿宋_GB2312" w:hint="eastAsia"/>
          <w:sz w:val="32"/>
          <w:szCs w:val="32"/>
        </w:rPr>
        <w:t>》</w:t>
      </w:r>
      <w:r>
        <w:rPr>
          <w:rFonts w:eastAsia="仿宋_GB2312" w:hint="eastAsia"/>
          <w:sz w:val="32"/>
          <w:szCs w:val="32"/>
        </w:rPr>
        <w:t>（</w:t>
      </w:r>
      <w:r>
        <w:rPr>
          <w:rFonts w:eastAsia="仿宋_GB2312" w:hint="eastAsia"/>
          <w:sz w:val="32"/>
          <w:szCs w:val="32"/>
        </w:rPr>
        <w:t>国令第</w:t>
      </w:r>
      <w:r>
        <w:rPr>
          <w:rFonts w:eastAsia="仿宋_GB2312" w:hint="eastAsia"/>
          <w:sz w:val="32"/>
          <w:szCs w:val="32"/>
        </w:rPr>
        <w:t>712</w:t>
      </w:r>
      <w:r>
        <w:rPr>
          <w:rFonts w:eastAsia="仿宋_GB2312" w:hint="eastAsia"/>
          <w:sz w:val="32"/>
          <w:szCs w:val="32"/>
        </w:rPr>
        <w:t>号</w:t>
      </w:r>
      <w:r>
        <w:rPr>
          <w:rFonts w:eastAsia="仿宋_GB2312" w:hint="eastAsia"/>
          <w:sz w:val="32"/>
          <w:szCs w:val="32"/>
        </w:rPr>
        <w:t>）</w:t>
      </w:r>
      <w:r>
        <w:rPr>
          <w:rFonts w:eastAsia="仿宋_GB2312" w:hint="eastAsia"/>
          <w:sz w:val="32"/>
          <w:szCs w:val="32"/>
        </w:rPr>
        <w:t>《</w:t>
      </w:r>
      <w:r>
        <w:rPr>
          <w:rFonts w:eastAsia="仿宋_GB2312"/>
          <w:sz w:val="32"/>
          <w:szCs w:val="32"/>
        </w:rPr>
        <w:t>农业农村部中央预算内直接投资农业建设项目管理办法</w:t>
      </w:r>
      <w:r>
        <w:rPr>
          <w:rFonts w:eastAsia="仿宋_GB2312" w:hint="eastAsia"/>
          <w:sz w:val="32"/>
          <w:szCs w:val="32"/>
        </w:rPr>
        <w:t>》《</w:t>
      </w:r>
      <w:r>
        <w:rPr>
          <w:rFonts w:eastAsia="仿宋_GB2312"/>
          <w:sz w:val="32"/>
          <w:szCs w:val="32"/>
        </w:rPr>
        <w:t>农业农村部中央预算内投资补助农业建设项目管理办法</w:t>
      </w:r>
      <w:r>
        <w:rPr>
          <w:rFonts w:eastAsia="仿宋_GB2312" w:hint="eastAsia"/>
          <w:sz w:val="32"/>
          <w:szCs w:val="32"/>
        </w:rPr>
        <w:t>》（农计财发</w:t>
      </w:r>
      <w:r>
        <w:rPr>
          <w:rFonts w:eastAsia="仿宋_GB2312" w:hint="eastAsia"/>
          <w:sz w:val="32"/>
          <w:szCs w:val="32"/>
        </w:rPr>
        <w:t>〔</w:t>
      </w:r>
      <w:r>
        <w:rPr>
          <w:rFonts w:eastAsia="仿宋_GB2312" w:hint="eastAsia"/>
          <w:sz w:val="32"/>
          <w:szCs w:val="32"/>
        </w:rPr>
        <w:t>202</w:t>
      </w:r>
      <w:r>
        <w:rPr>
          <w:rFonts w:eastAsia="仿宋_GB2312" w:hint="eastAsia"/>
          <w:sz w:val="32"/>
          <w:szCs w:val="32"/>
        </w:rPr>
        <w:t>0</w:t>
      </w:r>
      <w:r>
        <w:rPr>
          <w:rFonts w:eastAsia="仿宋_GB2312" w:hint="eastAsia"/>
          <w:sz w:val="32"/>
          <w:szCs w:val="32"/>
        </w:rPr>
        <w:t>〕</w:t>
      </w:r>
      <w:r>
        <w:rPr>
          <w:rFonts w:eastAsia="仿宋_GB2312" w:hint="eastAsia"/>
          <w:sz w:val="32"/>
          <w:szCs w:val="32"/>
        </w:rPr>
        <w:t>18</w:t>
      </w:r>
      <w:r>
        <w:rPr>
          <w:rFonts w:eastAsia="仿宋_GB2312" w:hint="eastAsia"/>
          <w:sz w:val="32"/>
          <w:szCs w:val="32"/>
        </w:rPr>
        <w:t>号）</w:t>
      </w:r>
      <w:r>
        <w:rPr>
          <w:rFonts w:eastAsia="仿宋_GB2312" w:hint="eastAsia"/>
          <w:sz w:val="32"/>
          <w:szCs w:val="32"/>
        </w:rPr>
        <w:t>《农业农村部中央预算内投资农业建设项目竣工验收管理办法》</w:t>
      </w:r>
      <w:r>
        <w:rPr>
          <w:rFonts w:eastAsia="仿宋_GB2312" w:hint="eastAsia"/>
          <w:sz w:val="32"/>
          <w:szCs w:val="32"/>
        </w:rPr>
        <w:t>（农计财发〔</w:t>
      </w:r>
      <w:r>
        <w:rPr>
          <w:rFonts w:eastAsia="仿宋_GB2312" w:hint="eastAsia"/>
          <w:sz w:val="32"/>
          <w:szCs w:val="32"/>
        </w:rPr>
        <w:t>2024</w:t>
      </w:r>
      <w:r>
        <w:rPr>
          <w:rFonts w:eastAsia="仿宋_GB2312" w:hint="eastAsia"/>
          <w:sz w:val="32"/>
          <w:szCs w:val="32"/>
        </w:rPr>
        <w:t>〕</w:t>
      </w:r>
      <w:r>
        <w:rPr>
          <w:rFonts w:eastAsia="仿宋_GB2312" w:hint="eastAsia"/>
          <w:sz w:val="32"/>
          <w:szCs w:val="32"/>
        </w:rPr>
        <w:t>23</w:t>
      </w:r>
      <w:r>
        <w:rPr>
          <w:rFonts w:eastAsia="仿宋_GB2312" w:hint="eastAsia"/>
          <w:sz w:val="32"/>
          <w:szCs w:val="32"/>
        </w:rPr>
        <w:t>号）</w:t>
      </w:r>
      <w:r>
        <w:rPr>
          <w:rFonts w:eastAsia="仿宋_GB2312" w:hint="eastAsia"/>
          <w:sz w:val="32"/>
          <w:szCs w:val="32"/>
        </w:rPr>
        <w:t>《</w:t>
      </w:r>
      <w:r>
        <w:rPr>
          <w:rFonts w:eastAsia="仿宋_GB2312"/>
          <w:sz w:val="32"/>
          <w:szCs w:val="32"/>
        </w:rPr>
        <w:t>兵团政府投资管理办法</w:t>
      </w:r>
      <w:r>
        <w:rPr>
          <w:rFonts w:eastAsia="仿宋_GB2312" w:hint="eastAsia"/>
          <w:sz w:val="32"/>
          <w:szCs w:val="32"/>
        </w:rPr>
        <w:t>》</w:t>
      </w:r>
      <w:r>
        <w:rPr>
          <w:rFonts w:eastAsia="仿宋_GB2312" w:hint="eastAsia"/>
          <w:sz w:val="32"/>
          <w:szCs w:val="32"/>
        </w:rPr>
        <w:t>（</w:t>
      </w:r>
      <w:r>
        <w:rPr>
          <w:rFonts w:eastAsia="仿宋_GB2312" w:hint="eastAsia"/>
          <w:sz w:val="32"/>
          <w:szCs w:val="32"/>
        </w:rPr>
        <w:t>新兵办发〔</w:t>
      </w:r>
      <w:r>
        <w:rPr>
          <w:rFonts w:eastAsia="仿宋_GB2312" w:hint="eastAsia"/>
          <w:sz w:val="32"/>
          <w:szCs w:val="32"/>
        </w:rPr>
        <w:t>2021</w:t>
      </w:r>
      <w:r>
        <w:rPr>
          <w:rFonts w:eastAsia="仿宋_GB2312" w:hint="eastAsia"/>
          <w:sz w:val="32"/>
          <w:szCs w:val="32"/>
        </w:rPr>
        <w:t>〕</w:t>
      </w:r>
      <w:r>
        <w:rPr>
          <w:rFonts w:eastAsia="仿宋_GB2312" w:hint="eastAsia"/>
          <w:sz w:val="32"/>
          <w:szCs w:val="32"/>
        </w:rPr>
        <w:t>27</w:t>
      </w:r>
      <w:r>
        <w:rPr>
          <w:rFonts w:eastAsia="仿宋_GB2312" w:hint="eastAsia"/>
          <w:sz w:val="32"/>
          <w:szCs w:val="32"/>
        </w:rPr>
        <w:t>号</w:t>
      </w:r>
      <w:r>
        <w:rPr>
          <w:rFonts w:eastAsia="仿宋_GB2312" w:hint="eastAsia"/>
          <w:sz w:val="32"/>
          <w:szCs w:val="32"/>
        </w:rPr>
        <w:t>）</w:t>
      </w:r>
      <w:r>
        <w:rPr>
          <w:rFonts w:eastAsia="仿宋_GB2312" w:hint="eastAsia"/>
          <w:sz w:val="32"/>
          <w:szCs w:val="32"/>
        </w:rPr>
        <w:t>《</w:t>
      </w:r>
      <w:r>
        <w:rPr>
          <w:rFonts w:eastAsia="仿宋_GB2312"/>
          <w:sz w:val="32"/>
          <w:szCs w:val="32"/>
        </w:rPr>
        <w:t>新疆生产建设兵团中央预算内投资农业建设项目管理实施办法》</w:t>
      </w:r>
      <w:r>
        <w:rPr>
          <w:rFonts w:eastAsia="仿宋_GB2312" w:hint="eastAsia"/>
          <w:sz w:val="32"/>
          <w:szCs w:val="32"/>
        </w:rPr>
        <w:t>（</w:t>
      </w:r>
      <w:r>
        <w:rPr>
          <w:rFonts w:eastAsia="仿宋_GB2312" w:hint="eastAsia"/>
          <w:sz w:val="32"/>
          <w:szCs w:val="32"/>
        </w:rPr>
        <w:t>兵</w:t>
      </w:r>
      <w:r>
        <w:rPr>
          <w:rFonts w:eastAsia="仿宋_GB2312" w:hint="eastAsia"/>
          <w:sz w:val="32"/>
          <w:szCs w:val="32"/>
        </w:rPr>
        <w:t>农计财发〔</w:t>
      </w:r>
      <w:r>
        <w:rPr>
          <w:rFonts w:eastAsia="仿宋_GB2312" w:hint="eastAsia"/>
          <w:sz w:val="32"/>
          <w:szCs w:val="32"/>
        </w:rPr>
        <w:t>202</w:t>
      </w:r>
      <w:r>
        <w:rPr>
          <w:rFonts w:eastAsia="仿宋_GB2312" w:hint="eastAsia"/>
          <w:sz w:val="32"/>
          <w:szCs w:val="32"/>
        </w:rPr>
        <w:t>3</w:t>
      </w:r>
      <w:r>
        <w:rPr>
          <w:rFonts w:eastAsia="仿宋_GB2312" w:hint="eastAsia"/>
          <w:sz w:val="32"/>
          <w:szCs w:val="32"/>
        </w:rPr>
        <w:t>〕</w:t>
      </w:r>
      <w:r>
        <w:rPr>
          <w:rFonts w:eastAsia="仿宋_GB2312" w:hint="eastAsia"/>
          <w:sz w:val="32"/>
          <w:szCs w:val="32"/>
        </w:rPr>
        <w:t>10</w:t>
      </w:r>
      <w:r>
        <w:rPr>
          <w:rFonts w:eastAsia="仿宋_GB2312" w:hint="eastAsia"/>
          <w:sz w:val="32"/>
          <w:szCs w:val="32"/>
        </w:rPr>
        <w:t>号）</w:t>
      </w:r>
      <w:r>
        <w:rPr>
          <w:rFonts w:eastAsia="仿宋_GB2312"/>
          <w:sz w:val="32"/>
          <w:szCs w:val="32"/>
        </w:rPr>
        <w:t>等有关规定</w:t>
      </w:r>
      <w:r>
        <w:rPr>
          <w:rFonts w:eastAsia="仿宋_GB2312" w:hint="eastAsia"/>
          <w:sz w:val="32"/>
          <w:szCs w:val="32"/>
        </w:rPr>
        <w:t>，</w:t>
      </w:r>
      <w:r>
        <w:rPr>
          <w:rFonts w:eastAsia="仿宋_GB2312"/>
          <w:sz w:val="32"/>
          <w:szCs w:val="32"/>
        </w:rPr>
        <w:t>结合</w:t>
      </w:r>
      <w:r>
        <w:rPr>
          <w:rFonts w:eastAsia="仿宋_GB2312" w:hint="eastAsia"/>
          <w:sz w:val="32"/>
          <w:szCs w:val="32"/>
        </w:rPr>
        <w:t>兵团</w:t>
      </w:r>
      <w:r>
        <w:rPr>
          <w:rFonts w:eastAsia="仿宋_GB2312"/>
          <w:sz w:val="32"/>
          <w:szCs w:val="32"/>
        </w:rPr>
        <w:t>农业建设项目管理实际</w:t>
      </w:r>
      <w:r>
        <w:rPr>
          <w:rFonts w:eastAsia="仿宋_GB2312" w:hint="eastAsia"/>
          <w:sz w:val="32"/>
          <w:szCs w:val="32"/>
        </w:rPr>
        <w:t>，</w:t>
      </w:r>
      <w:r>
        <w:rPr>
          <w:rFonts w:eastAsia="仿宋_GB2312"/>
          <w:sz w:val="32"/>
          <w:szCs w:val="32"/>
        </w:rPr>
        <w:t>制定本</w:t>
      </w:r>
      <w:r>
        <w:rPr>
          <w:rFonts w:eastAsia="仿宋_GB2312" w:hint="eastAsia"/>
          <w:sz w:val="32"/>
          <w:szCs w:val="32"/>
        </w:rPr>
        <w:t>实施细则</w:t>
      </w:r>
      <w:r>
        <w:rPr>
          <w:rFonts w:eastAsia="仿宋_GB2312"/>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黑体"/>
          <w:sz w:val="32"/>
          <w:szCs w:val="32"/>
        </w:rPr>
        <w:t>第二条</w:t>
      </w:r>
      <w:r>
        <w:rPr>
          <w:rFonts w:eastAsia="黑体"/>
          <w:sz w:val="32"/>
          <w:szCs w:val="32"/>
        </w:rPr>
        <w:t xml:space="preserve">  </w:t>
      </w:r>
      <w:r>
        <w:rPr>
          <w:rFonts w:eastAsia="仿宋_GB2312"/>
          <w:sz w:val="32"/>
          <w:szCs w:val="32"/>
        </w:rPr>
        <w:t>本</w:t>
      </w:r>
      <w:r>
        <w:rPr>
          <w:rFonts w:eastAsia="仿宋_GB2312" w:hint="eastAsia"/>
          <w:sz w:val="32"/>
          <w:szCs w:val="32"/>
        </w:rPr>
        <w:t>实施细则</w:t>
      </w:r>
      <w:r>
        <w:rPr>
          <w:rFonts w:eastAsia="仿宋_GB2312"/>
          <w:sz w:val="32"/>
          <w:szCs w:val="32"/>
        </w:rPr>
        <w:t>所称项目竣工验收</w:t>
      </w:r>
      <w:r>
        <w:rPr>
          <w:rFonts w:eastAsia="仿宋_GB2312" w:hint="eastAsia"/>
          <w:sz w:val="32"/>
          <w:szCs w:val="32"/>
        </w:rPr>
        <w:t>，</w:t>
      </w:r>
      <w:r>
        <w:rPr>
          <w:rFonts w:eastAsia="仿宋_GB2312"/>
          <w:sz w:val="32"/>
          <w:szCs w:val="32"/>
        </w:rPr>
        <w:t>是指在项目法人单位</w:t>
      </w:r>
      <w:r>
        <w:rPr>
          <w:rFonts w:eastAsia="仿宋_GB2312" w:hint="eastAsia"/>
          <w:sz w:val="32"/>
          <w:szCs w:val="32"/>
        </w:rPr>
        <w:t>（</w:t>
      </w:r>
      <w:r>
        <w:rPr>
          <w:rFonts w:eastAsia="仿宋_GB2312"/>
          <w:sz w:val="32"/>
          <w:szCs w:val="32"/>
        </w:rPr>
        <w:t>以下简称项目单位</w:t>
      </w:r>
      <w:r>
        <w:rPr>
          <w:rFonts w:eastAsia="仿宋_GB2312" w:hint="eastAsia"/>
          <w:sz w:val="32"/>
          <w:szCs w:val="32"/>
        </w:rPr>
        <w:t>）</w:t>
      </w:r>
      <w:r>
        <w:rPr>
          <w:rFonts w:eastAsia="仿宋_GB2312"/>
          <w:sz w:val="32"/>
          <w:szCs w:val="32"/>
        </w:rPr>
        <w:t>初步验收基础上</w:t>
      </w:r>
      <w:r>
        <w:rPr>
          <w:rFonts w:eastAsia="仿宋_GB2312" w:hint="eastAsia"/>
          <w:sz w:val="32"/>
          <w:szCs w:val="32"/>
        </w:rPr>
        <w:t>，</w:t>
      </w:r>
      <w:r>
        <w:rPr>
          <w:rFonts w:eastAsia="仿宋_GB2312"/>
          <w:sz w:val="32"/>
          <w:szCs w:val="32"/>
        </w:rPr>
        <w:t>由竣工验收主持单位组织对项目建设内容完成情况、建设质量、建设管理、资金到位和使用</w:t>
      </w:r>
      <w:r>
        <w:rPr>
          <w:rFonts w:eastAsia="仿宋_GB2312" w:hint="eastAsia"/>
          <w:sz w:val="32"/>
          <w:szCs w:val="32"/>
        </w:rPr>
        <w:t>、</w:t>
      </w:r>
      <w:r>
        <w:rPr>
          <w:rFonts w:eastAsia="仿宋_GB2312"/>
          <w:sz w:val="32"/>
          <w:szCs w:val="32"/>
        </w:rPr>
        <w:t>项目运行和效益等进行的全面审查和总结评价。</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黑体"/>
          <w:sz w:val="32"/>
          <w:szCs w:val="32"/>
        </w:rPr>
        <w:t>第三条</w:t>
      </w:r>
      <w:r>
        <w:rPr>
          <w:rFonts w:eastAsia="仿宋_GB2312"/>
          <w:sz w:val="32"/>
          <w:szCs w:val="32"/>
        </w:rPr>
        <w:t>本</w:t>
      </w:r>
      <w:r>
        <w:rPr>
          <w:rFonts w:eastAsia="仿宋_GB2312" w:hint="eastAsia"/>
          <w:sz w:val="32"/>
          <w:szCs w:val="32"/>
        </w:rPr>
        <w:t>实施细则</w:t>
      </w:r>
      <w:r>
        <w:rPr>
          <w:rFonts w:eastAsia="仿宋_GB2312"/>
          <w:sz w:val="32"/>
          <w:szCs w:val="32"/>
        </w:rPr>
        <w:t>适用于</w:t>
      </w:r>
      <w:r>
        <w:rPr>
          <w:rFonts w:eastAsia="仿宋_GB2312" w:hint="eastAsia"/>
          <w:sz w:val="32"/>
          <w:szCs w:val="32"/>
        </w:rPr>
        <w:t>兵团</w:t>
      </w:r>
      <w:r>
        <w:rPr>
          <w:rFonts w:eastAsia="仿宋_GB2312"/>
          <w:sz w:val="32"/>
          <w:szCs w:val="32"/>
        </w:rPr>
        <w:t>农业农村部</w:t>
      </w:r>
      <w:r>
        <w:rPr>
          <w:rFonts w:eastAsia="仿宋_GB2312" w:hint="eastAsia"/>
          <w:sz w:val="32"/>
          <w:szCs w:val="32"/>
        </w:rPr>
        <w:t>门</w:t>
      </w:r>
      <w:r>
        <w:rPr>
          <w:rFonts w:eastAsia="仿宋_GB2312"/>
          <w:sz w:val="32"/>
          <w:szCs w:val="32"/>
        </w:rPr>
        <w:t>管理的以直接投资或</w:t>
      </w:r>
      <w:r>
        <w:rPr>
          <w:rFonts w:eastAsia="仿宋_GB2312" w:hint="eastAsia"/>
          <w:sz w:val="32"/>
          <w:szCs w:val="32"/>
        </w:rPr>
        <w:t>投</w:t>
      </w:r>
      <w:r>
        <w:rPr>
          <w:rFonts w:eastAsia="仿宋_GB2312"/>
          <w:sz w:val="32"/>
          <w:szCs w:val="32"/>
        </w:rPr>
        <w:t>资补助方式安排</w:t>
      </w:r>
      <w:r>
        <w:rPr>
          <w:rFonts w:eastAsia="仿宋_GB2312"/>
          <w:sz w:val="32"/>
          <w:szCs w:val="32"/>
        </w:rPr>
        <w:t>的</w:t>
      </w:r>
      <w:r>
        <w:rPr>
          <w:rFonts w:eastAsia="仿宋_GB2312"/>
          <w:sz w:val="32"/>
          <w:szCs w:val="32"/>
        </w:rPr>
        <w:t>中央预算内投资的新建</w:t>
      </w:r>
      <w:r>
        <w:rPr>
          <w:rFonts w:eastAsia="仿宋_GB2312"/>
          <w:sz w:val="32"/>
          <w:szCs w:val="32"/>
        </w:rPr>
        <w:t>、</w:t>
      </w:r>
      <w:r>
        <w:rPr>
          <w:rFonts w:eastAsia="仿宋_GB2312"/>
          <w:sz w:val="32"/>
          <w:szCs w:val="32"/>
        </w:rPr>
        <w:t>改建、扩建</w:t>
      </w:r>
      <w:r>
        <w:rPr>
          <w:rFonts w:eastAsia="仿宋_GB2312"/>
          <w:sz w:val="32"/>
          <w:szCs w:val="32"/>
        </w:rPr>
        <w:lastRenderedPageBreak/>
        <w:t>的农业建设项目验收活动</w:t>
      </w:r>
      <w:r>
        <w:rPr>
          <w:rFonts w:eastAsia="仿宋_GB2312"/>
          <w:sz w:val="32"/>
          <w:szCs w:val="32"/>
        </w:rPr>
        <w:t>。</w:t>
      </w:r>
      <w:r>
        <w:rPr>
          <w:rFonts w:eastAsia="仿宋_GB2312"/>
          <w:sz w:val="32"/>
          <w:szCs w:val="32"/>
        </w:rPr>
        <w:t>国家</w:t>
      </w:r>
      <w:r>
        <w:rPr>
          <w:rFonts w:eastAsia="仿宋_GB2312" w:hint="eastAsia"/>
          <w:sz w:val="32"/>
          <w:szCs w:val="32"/>
        </w:rPr>
        <w:t>、</w:t>
      </w:r>
      <w:r>
        <w:rPr>
          <w:rFonts w:eastAsia="仿宋_GB2312"/>
          <w:sz w:val="32"/>
          <w:szCs w:val="32"/>
        </w:rPr>
        <w:t>兵团</w:t>
      </w:r>
      <w:r>
        <w:rPr>
          <w:rFonts w:eastAsia="仿宋_GB2312"/>
          <w:sz w:val="32"/>
          <w:szCs w:val="32"/>
        </w:rPr>
        <w:t>对有关建设项目的竣工验收有特殊规定的</w:t>
      </w:r>
      <w:r>
        <w:rPr>
          <w:rFonts w:eastAsia="仿宋_GB2312" w:hint="eastAsia"/>
          <w:sz w:val="32"/>
          <w:szCs w:val="32"/>
        </w:rPr>
        <w:t>，</w:t>
      </w:r>
      <w:r>
        <w:rPr>
          <w:rFonts w:eastAsia="仿宋_GB2312"/>
          <w:sz w:val="32"/>
          <w:szCs w:val="32"/>
        </w:rPr>
        <w:t>从其规定。</w:t>
      </w:r>
    </w:p>
    <w:p w:rsidR="00096BD7" w:rsidRDefault="00096BD7">
      <w:pPr>
        <w:jc w:val="center"/>
        <w:rPr>
          <w:rFonts w:eastAsia="黑体"/>
          <w:sz w:val="32"/>
          <w:szCs w:val="32"/>
        </w:rPr>
      </w:pPr>
    </w:p>
    <w:p w:rsidR="00096BD7" w:rsidRDefault="00096BD7">
      <w:pPr>
        <w:jc w:val="center"/>
        <w:rPr>
          <w:rFonts w:eastAsia="黑体"/>
          <w:sz w:val="32"/>
          <w:szCs w:val="32"/>
        </w:rPr>
      </w:pPr>
    </w:p>
    <w:p w:rsidR="00096BD7" w:rsidRDefault="008D5957">
      <w:pPr>
        <w:jc w:val="center"/>
        <w:rPr>
          <w:rFonts w:eastAsia="黑体"/>
          <w:sz w:val="32"/>
          <w:szCs w:val="32"/>
        </w:rPr>
      </w:pPr>
      <w:r>
        <w:rPr>
          <w:rFonts w:eastAsia="黑体" w:hint="eastAsia"/>
          <w:sz w:val="32"/>
          <w:szCs w:val="32"/>
        </w:rPr>
        <w:t>第二章</w:t>
      </w:r>
      <w:r>
        <w:rPr>
          <w:rFonts w:eastAsia="黑体" w:hint="eastAsia"/>
          <w:sz w:val="32"/>
          <w:szCs w:val="32"/>
        </w:rPr>
        <w:t xml:space="preserve">   </w:t>
      </w:r>
      <w:r>
        <w:rPr>
          <w:rFonts w:eastAsia="黑体" w:hint="eastAsia"/>
          <w:sz w:val="32"/>
          <w:szCs w:val="32"/>
        </w:rPr>
        <w:t>职责分工</w:t>
      </w:r>
    </w:p>
    <w:p w:rsidR="00096BD7" w:rsidRDefault="00096BD7">
      <w:pPr>
        <w:overflowPunct w:val="0"/>
        <w:adjustRightInd w:val="0"/>
        <w:snapToGrid w:val="0"/>
        <w:spacing w:line="560" w:lineRule="exact"/>
        <w:ind w:firstLineChars="200" w:firstLine="640"/>
        <w:textAlignment w:val="baseline"/>
        <w:rPr>
          <w:rFonts w:eastAsia="黑体"/>
          <w:sz w:val="32"/>
          <w:szCs w:val="32"/>
        </w:rPr>
      </w:pP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黑体"/>
          <w:sz w:val="32"/>
          <w:szCs w:val="32"/>
        </w:rPr>
        <w:t>第四条</w:t>
      </w:r>
      <w:r>
        <w:rPr>
          <w:rFonts w:eastAsia="仿宋_GB2312"/>
          <w:sz w:val="32"/>
          <w:szCs w:val="32"/>
        </w:rPr>
        <w:t xml:space="preserve">   </w:t>
      </w:r>
      <w:r>
        <w:rPr>
          <w:rFonts w:eastAsia="仿宋_GB2312"/>
          <w:sz w:val="32"/>
          <w:szCs w:val="32"/>
        </w:rPr>
        <w:t>农业建设项目竣工验收遵循</w:t>
      </w:r>
      <w:r>
        <w:rPr>
          <w:rFonts w:eastAsia="仿宋_GB2312"/>
          <w:sz w:val="32"/>
          <w:szCs w:val="32"/>
        </w:rPr>
        <w:t>“</w:t>
      </w:r>
      <w:r>
        <w:rPr>
          <w:rFonts w:eastAsia="仿宋_GB2312"/>
          <w:sz w:val="32"/>
          <w:szCs w:val="32"/>
        </w:rPr>
        <w:t>谁审批、谁验收</w:t>
      </w:r>
      <w:r>
        <w:rPr>
          <w:rFonts w:eastAsia="仿宋_GB2312"/>
          <w:sz w:val="32"/>
          <w:szCs w:val="32"/>
        </w:rPr>
        <w:t>”</w:t>
      </w:r>
      <w:r>
        <w:rPr>
          <w:rFonts w:eastAsia="仿宋_GB2312"/>
          <w:sz w:val="32"/>
          <w:szCs w:val="32"/>
        </w:rPr>
        <w:t>的原则</w:t>
      </w:r>
      <w:r>
        <w:rPr>
          <w:rFonts w:eastAsia="仿宋_GB2312"/>
          <w:sz w:val="32"/>
          <w:szCs w:val="32"/>
        </w:rPr>
        <w:t>。</w:t>
      </w:r>
      <w:r>
        <w:rPr>
          <w:rFonts w:eastAsia="仿宋_GB2312"/>
          <w:sz w:val="32"/>
          <w:szCs w:val="32"/>
        </w:rPr>
        <w:t>直接投资类项目</w:t>
      </w:r>
      <w:r>
        <w:rPr>
          <w:rFonts w:eastAsia="仿宋_GB2312" w:hint="eastAsia"/>
          <w:sz w:val="32"/>
          <w:szCs w:val="32"/>
        </w:rPr>
        <w:t>，</w:t>
      </w:r>
      <w:r>
        <w:rPr>
          <w:rFonts w:eastAsia="仿宋_GB2312"/>
          <w:sz w:val="32"/>
          <w:szCs w:val="32"/>
        </w:rPr>
        <w:t>由项目可行性研究报告审批部门组织验收</w:t>
      </w:r>
      <w:r>
        <w:rPr>
          <w:rFonts w:eastAsia="仿宋_GB2312" w:hint="eastAsia"/>
          <w:sz w:val="32"/>
          <w:szCs w:val="32"/>
        </w:rPr>
        <w:t>；</w:t>
      </w:r>
      <w:r>
        <w:rPr>
          <w:rFonts w:eastAsia="仿宋_GB2312"/>
          <w:sz w:val="32"/>
          <w:szCs w:val="32"/>
        </w:rPr>
        <w:t>投资补助类项目</w:t>
      </w:r>
      <w:r>
        <w:rPr>
          <w:rFonts w:eastAsia="仿宋_GB2312" w:hint="eastAsia"/>
          <w:sz w:val="32"/>
          <w:szCs w:val="32"/>
        </w:rPr>
        <w:t>，</w:t>
      </w:r>
      <w:r>
        <w:rPr>
          <w:rFonts w:eastAsia="仿宋_GB2312"/>
          <w:sz w:val="32"/>
          <w:szCs w:val="32"/>
        </w:rPr>
        <w:t>由项目资金申请报告或项目实施方案审核部门组织验收。</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黑体"/>
          <w:sz w:val="32"/>
          <w:szCs w:val="32"/>
        </w:rPr>
        <w:t>第五条</w:t>
      </w:r>
      <w:r>
        <w:rPr>
          <w:rFonts w:eastAsia="黑体"/>
          <w:sz w:val="32"/>
          <w:szCs w:val="32"/>
        </w:rPr>
        <w:t xml:space="preserve">   </w:t>
      </w:r>
      <w:r>
        <w:rPr>
          <w:rFonts w:eastAsia="仿宋_GB2312"/>
          <w:sz w:val="32"/>
          <w:szCs w:val="32"/>
        </w:rPr>
        <w:t>兵团农业农村局发展规划处</w:t>
      </w:r>
      <w:r>
        <w:rPr>
          <w:rFonts w:eastAsia="仿宋_GB2312"/>
          <w:sz w:val="32"/>
          <w:szCs w:val="32"/>
        </w:rPr>
        <w:t>负责对项目竣工验收情况进行调度监督</w:t>
      </w:r>
      <w:r>
        <w:rPr>
          <w:rFonts w:eastAsia="仿宋_GB2312"/>
          <w:sz w:val="32"/>
          <w:szCs w:val="32"/>
        </w:rPr>
        <w:t>，</w:t>
      </w:r>
      <w:r>
        <w:rPr>
          <w:rFonts w:eastAsia="仿宋_GB2312"/>
          <w:sz w:val="32"/>
          <w:szCs w:val="32"/>
        </w:rPr>
        <w:t>各项目归口管理</w:t>
      </w:r>
      <w:r>
        <w:rPr>
          <w:rFonts w:eastAsia="仿宋_GB2312"/>
          <w:sz w:val="32"/>
          <w:szCs w:val="32"/>
        </w:rPr>
        <w:t>处室</w:t>
      </w:r>
      <w:r>
        <w:rPr>
          <w:rFonts w:eastAsia="仿宋_GB2312"/>
          <w:sz w:val="32"/>
          <w:szCs w:val="32"/>
        </w:rPr>
        <w:t>负责督促指导归口管理项目的竣工验收工作</w:t>
      </w:r>
      <w:r>
        <w:rPr>
          <w:rFonts w:eastAsia="仿宋_GB2312"/>
          <w:sz w:val="32"/>
          <w:szCs w:val="32"/>
        </w:rPr>
        <w:t>，</w:t>
      </w:r>
      <w:r>
        <w:rPr>
          <w:rFonts w:eastAsia="仿宋_GB2312"/>
          <w:sz w:val="32"/>
          <w:szCs w:val="32"/>
        </w:rPr>
        <w:t>推动已建设完成项目及早竣工验收</w:t>
      </w:r>
      <w:r>
        <w:rPr>
          <w:rFonts w:eastAsia="仿宋_GB2312"/>
          <w:sz w:val="32"/>
          <w:szCs w:val="32"/>
        </w:rPr>
        <w:t>。</w:t>
      </w:r>
      <w:r>
        <w:rPr>
          <w:rFonts w:eastAsia="仿宋_GB2312"/>
          <w:sz w:val="32"/>
          <w:szCs w:val="32"/>
        </w:rPr>
        <w:t>兵团农业农村局</w:t>
      </w:r>
      <w:r>
        <w:rPr>
          <w:rFonts w:eastAsia="仿宋_GB2312"/>
          <w:sz w:val="32"/>
          <w:szCs w:val="32"/>
        </w:rPr>
        <w:t>各项目归口管理</w:t>
      </w:r>
      <w:r>
        <w:rPr>
          <w:rFonts w:eastAsia="仿宋_GB2312"/>
          <w:sz w:val="32"/>
          <w:szCs w:val="32"/>
        </w:rPr>
        <w:t>处室</w:t>
      </w:r>
      <w:r>
        <w:rPr>
          <w:rFonts w:eastAsia="仿宋_GB2312"/>
          <w:sz w:val="32"/>
          <w:szCs w:val="32"/>
        </w:rPr>
        <w:t>会同</w:t>
      </w:r>
      <w:r>
        <w:rPr>
          <w:rFonts w:eastAsia="仿宋_GB2312"/>
          <w:sz w:val="32"/>
          <w:szCs w:val="32"/>
        </w:rPr>
        <w:t>发展规划处</w:t>
      </w:r>
      <w:r>
        <w:rPr>
          <w:rFonts w:eastAsia="仿宋_GB2312"/>
          <w:sz w:val="32"/>
          <w:szCs w:val="32"/>
        </w:rPr>
        <w:t>按规定负责组织开展</w:t>
      </w:r>
      <w:r>
        <w:rPr>
          <w:rFonts w:eastAsia="仿宋_GB2312"/>
          <w:sz w:val="32"/>
          <w:szCs w:val="32"/>
        </w:rPr>
        <w:t>新疆农垦科学院、石河子大学、塔里木大学，局属各事业单位</w:t>
      </w:r>
      <w:r>
        <w:rPr>
          <w:rFonts w:eastAsia="仿宋_GB2312"/>
          <w:sz w:val="32"/>
          <w:szCs w:val="32"/>
        </w:rPr>
        <w:t>等</w:t>
      </w:r>
      <w:r>
        <w:rPr>
          <w:rFonts w:eastAsia="仿宋_GB2312"/>
          <w:sz w:val="32"/>
          <w:szCs w:val="32"/>
        </w:rPr>
        <w:t>承建</w:t>
      </w:r>
      <w:r>
        <w:rPr>
          <w:rFonts w:eastAsia="仿宋_GB2312"/>
          <w:sz w:val="32"/>
          <w:szCs w:val="32"/>
        </w:rPr>
        <w:t>的</w:t>
      </w:r>
      <w:r>
        <w:rPr>
          <w:rFonts w:eastAsia="仿宋_GB2312"/>
          <w:sz w:val="32"/>
          <w:szCs w:val="32"/>
        </w:rPr>
        <w:t>农业建设项目</w:t>
      </w:r>
      <w:r>
        <w:rPr>
          <w:rFonts w:eastAsia="仿宋_GB2312"/>
          <w:sz w:val="32"/>
          <w:szCs w:val="32"/>
        </w:rPr>
        <w:t>竣工验收工作。</w:t>
      </w:r>
    </w:p>
    <w:p w:rsidR="00096BD7" w:rsidRDefault="00096BD7">
      <w:pPr>
        <w:overflowPunct w:val="0"/>
        <w:adjustRightInd w:val="0"/>
        <w:snapToGrid w:val="0"/>
        <w:spacing w:line="560" w:lineRule="exact"/>
        <w:jc w:val="center"/>
        <w:textAlignment w:val="baseline"/>
        <w:rPr>
          <w:rFonts w:eastAsia="仿宋_GB2312"/>
          <w:sz w:val="32"/>
          <w:szCs w:val="32"/>
        </w:rPr>
      </w:pPr>
    </w:p>
    <w:p w:rsidR="00096BD7" w:rsidRDefault="008D5957">
      <w:pPr>
        <w:overflowPunct w:val="0"/>
        <w:adjustRightInd w:val="0"/>
        <w:snapToGrid w:val="0"/>
        <w:spacing w:line="560" w:lineRule="exact"/>
        <w:jc w:val="center"/>
        <w:textAlignment w:val="baseline"/>
        <w:rPr>
          <w:rFonts w:eastAsia="黑体"/>
          <w:sz w:val="32"/>
          <w:szCs w:val="32"/>
        </w:rPr>
      </w:pPr>
      <w:r>
        <w:rPr>
          <w:rFonts w:eastAsia="黑体"/>
          <w:sz w:val="32"/>
          <w:szCs w:val="32"/>
        </w:rPr>
        <w:t>第</w:t>
      </w:r>
      <w:r>
        <w:rPr>
          <w:rFonts w:eastAsia="黑体" w:hint="eastAsia"/>
          <w:sz w:val="32"/>
          <w:szCs w:val="32"/>
        </w:rPr>
        <w:t>三</w:t>
      </w:r>
      <w:r>
        <w:rPr>
          <w:rFonts w:eastAsia="黑体"/>
          <w:sz w:val="32"/>
          <w:szCs w:val="32"/>
        </w:rPr>
        <w:t>章</w:t>
      </w:r>
      <w:r>
        <w:rPr>
          <w:rFonts w:eastAsia="黑体"/>
          <w:sz w:val="32"/>
          <w:szCs w:val="32"/>
        </w:rPr>
        <w:t xml:space="preserve">    </w:t>
      </w:r>
      <w:r>
        <w:rPr>
          <w:rFonts w:eastAsia="黑体"/>
          <w:sz w:val="32"/>
          <w:szCs w:val="32"/>
        </w:rPr>
        <w:t>竣工验收依据和条件</w:t>
      </w:r>
    </w:p>
    <w:p w:rsidR="00096BD7" w:rsidRDefault="00096BD7">
      <w:pPr>
        <w:overflowPunct w:val="0"/>
        <w:adjustRightInd w:val="0"/>
        <w:snapToGrid w:val="0"/>
        <w:spacing w:line="560" w:lineRule="exact"/>
        <w:ind w:firstLineChars="200" w:firstLine="640"/>
        <w:textAlignment w:val="baseline"/>
        <w:rPr>
          <w:rFonts w:eastAsia="黑体"/>
          <w:sz w:val="32"/>
          <w:szCs w:val="32"/>
        </w:rPr>
      </w:pP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黑体"/>
          <w:sz w:val="32"/>
          <w:szCs w:val="32"/>
        </w:rPr>
        <w:t>第六条</w:t>
      </w:r>
      <w:r>
        <w:rPr>
          <w:rFonts w:eastAsia="黑体"/>
          <w:sz w:val="32"/>
          <w:szCs w:val="32"/>
        </w:rPr>
        <w:t xml:space="preserve"> </w:t>
      </w:r>
      <w:r>
        <w:rPr>
          <w:rFonts w:eastAsia="仿宋_GB2312"/>
          <w:sz w:val="32"/>
          <w:szCs w:val="32"/>
        </w:rPr>
        <w:t xml:space="preserve">   </w:t>
      </w:r>
      <w:r>
        <w:rPr>
          <w:rFonts w:eastAsia="仿宋_GB2312"/>
          <w:sz w:val="32"/>
          <w:szCs w:val="32"/>
        </w:rPr>
        <w:t>农业建设项目具备验收条件时</w:t>
      </w:r>
      <w:r>
        <w:rPr>
          <w:rFonts w:eastAsia="仿宋_GB2312"/>
          <w:sz w:val="32"/>
          <w:szCs w:val="32"/>
        </w:rPr>
        <w:t>，</w:t>
      </w:r>
      <w:r>
        <w:rPr>
          <w:rFonts w:eastAsia="仿宋_GB2312"/>
          <w:sz w:val="32"/>
          <w:szCs w:val="32"/>
        </w:rPr>
        <w:t>应当及时组织初步验收</w:t>
      </w:r>
      <w:r>
        <w:rPr>
          <w:rFonts w:eastAsia="仿宋_GB2312" w:hint="eastAsia"/>
          <w:sz w:val="32"/>
          <w:szCs w:val="32"/>
        </w:rPr>
        <w:t>，</w:t>
      </w:r>
      <w:r>
        <w:rPr>
          <w:rFonts w:eastAsia="仿宋_GB2312"/>
          <w:sz w:val="32"/>
          <w:szCs w:val="32"/>
        </w:rPr>
        <w:t>初步验收合格的及时申请竣工验收</w:t>
      </w:r>
      <w:r>
        <w:rPr>
          <w:rFonts w:eastAsia="仿宋_GB2312"/>
          <w:sz w:val="32"/>
          <w:szCs w:val="32"/>
        </w:rPr>
        <w:t>。</w:t>
      </w:r>
      <w:r>
        <w:rPr>
          <w:rFonts w:eastAsia="仿宋_GB2312"/>
          <w:sz w:val="32"/>
          <w:szCs w:val="32"/>
        </w:rPr>
        <w:t>项目单位应当为竣工验收做好准备</w:t>
      </w:r>
      <w:r>
        <w:rPr>
          <w:rFonts w:eastAsia="仿宋_GB2312" w:hint="eastAsia"/>
          <w:sz w:val="32"/>
          <w:szCs w:val="32"/>
        </w:rPr>
        <w:t>，</w:t>
      </w:r>
      <w:r>
        <w:rPr>
          <w:rFonts w:eastAsia="仿宋_GB2312"/>
          <w:sz w:val="32"/>
          <w:szCs w:val="32"/>
        </w:rPr>
        <w:t>项目单位以及其他参建单位应当提交真实完整的验收资料</w:t>
      </w:r>
      <w:r>
        <w:rPr>
          <w:rFonts w:eastAsia="仿宋_GB2312" w:hint="eastAsia"/>
          <w:sz w:val="32"/>
          <w:szCs w:val="32"/>
        </w:rPr>
        <w:t>，</w:t>
      </w:r>
      <w:r>
        <w:rPr>
          <w:rFonts w:eastAsia="仿宋_GB2312"/>
          <w:sz w:val="32"/>
          <w:szCs w:val="32"/>
        </w:rPr>
        <w:t>并对提交的资料负责。</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lastRenderedPageBreak/>
        <w:t>第七条</w:t>
      </w:r>
      <w:r>
        <w:rPr>
          <w:rFonts w:ascii="黑体" w:eastAsia="黑体" w:hAnsi="黑体" w:cs="黑体" w:hint="eastAsia"/>
          <w:sz w:val="32"/>
          <w:szCs w:val="32"/>
        </w:rPr>
        <w:t xml:space="preserve"> </w:t>
      </w:r>
      <w:r>
        <w:rPr>
          <w:rFonts w:eastAsia="仿宋_GB2312"/>
          <w:sz w:val="32"/>
          <w:szCs w:val="32"/>
        </w:rPr>
        <w:t xml:space="preserve">   </w:t>
      </w:r>
      <w:r>
        <w:rPr>
          <w:rFonts w:eastAsia="仿宋_GB2312"/>
          <w:sz w:val="32"/>
          <w:szCs w:val="32"/>
        </w:rPr>
        <w:t>项目竣工验收的主要依据包括</w:t>
      </w:r>
      <w:r>
        <w:rPr>
          <w:rFonts w:eastAsia="仿宋_GB2312" w:hint="eastAsia"/>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一</w:t>
      </w:r>
      <w:r>
        <w:rPr>
          <w:rFonts w:eastAsia="仿宋_GB2312" w:hint="eastAsia"/>
          <w:sz w:val="32"/>
          <w:szCs w:val="32"/>
        </w:rPr>
        <w:t>）</w:t>
      </w:r>
      <w:r>
        <w:rPr>
          <w:rFonts w:eastAsia="仿宋_GB2312"/>
          <w:sz w:val="32"/>
          <w:szCs w:val="32"/>
        </w:rPr>
        <w:t>国家</w:t>
      </w:r>
      <w:r>
        <w:rPr>
          <w:rFonts w:eastAsia="仿宋_GB2312" w:hint="eastAsia"/>
          <w:sz w:val="32"/>
          <w:szCs w:val="32"/>
        </w:rPr>
        <w:t>、</w:t>
      </w:r>
      <w:r>
        <w:rPr>
          <w:rFonts w:eastAsia="仿宋_GB2312" w:hint="eastAsia"/>
          <w:sz w:val="32"/>
          <w:szCs w:val="32"/>
        </w:rPr>
        <w:t>兵团</w:t>
      </w:r>
      <w:r>
        <w:rPr>
          <w:rFonts w:eastAsia="仿宋_GB2312"/>
          <w:sz w:val="32"/>
          <w:szCs w:val="32"/>
        </w:rPr>
        <w:t>颁布或发布的相关</w:t>
      </w:r>
      <w:r>
        <w:rPr>
          <w:rFonts w:eastAsia="仿宋_GB2312" w:hint="eastAsia"/>
          <w:sz w:val="32"/>
          <w:szCs w:val="32"/>
        </w:rPr>
        <w:t>法律法规</w:t>
      </w:r>
      <w:r>
        <w:rPr>
          <w:rFonts w:eastAsia="仿宋_GB2312"/>
          <w:sz w:val="32"/>
          <w:szCs w:val="32"/>
        </w:rPr>
        <w:t>、规章、标准、规范和有关建设规划等。</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二</w:t>
      </w:r>
      <w:r>
        <w:rPr>
          <w:rFonts w:eastAsia="仿宋_GB2312" w:hint="eastAsia"/>
          <w:sz w:val="32"/>
          <w:szCs w:val="32"/>
        </w:rPr>
        <w:t>）</w:t>
      </w:r>
      <w:r>
        <w:rPr>
          <w:rFonts w:eastAsia="仿宋_GB2312"/>
          <w:sz w:val="32"/>
          <w:szCs w:val="32"/>
        </w:rPr>
        <w:t>直接投资农业建设项目的可行性研究报告、初步设计及概算和项目相关批复文件。</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hint="eastAsia"/>
          <w:sz w:val="32"/>
          <w:szCs w:val="32"/>
        </w:rPr>
        <w:t>三</w:t>
      </w:r>
      <w:r>
        <w:rPr>
          <w:rFonts w:eastAsia="仿宋_GB2312" w:hint="eastAsia"/>
          <w:sz w:val="32"/>
          <w:szCs w:val="32"/>
        </w:rPr>
        <w:t>）</w:t>
      </w:r>
      <w:r>
        <w:rPr>
          <w:rFonts w:eastAsia="仿宋_GB2312"/>
          <w:sz w:val="32"/>
          <w:szCs w:val="32"/>
        </w:rPr>
        <w:t>投资补助农业建设项目的实施方案</w:t>
      </w:r>
      <w:r>
        <w:rPr>
          <w:rFonts w:eastAsia="仿宋_GB2312" w:hint="eastAsia"/>
          <w:sz w:val="32"/>
          <w:szCs w:val="32"/>
        </w:rPr>
        <w:t>（</w:t>
      </w:r>
      <w:r>
        <w:rPr>
          <w:rFonts w:eastAsia="仿宋_GB2312"/>
          <w:sz w:val="32"/>
          <w:szCs w:val="32"/>
        </w:rPr>
        <w:t>可行性研究报告</w:t>
      </w:r>
      <w:r>
        <w:rPr>
          <w:rFonts w:eastAsia="仿宋_GB2312" w:hint="eastAsia"/>
          <w:sz w:val="32"/>
          <w:szCs w:val="32"/>
        </w:rPr>
        <w:t>）、</w:t>
      </w:r>
      <w:r>
        <w:rPr>
          <w:rFonts w:eastAsia="仿宋_GB2312"/>
          <w:sz w:val="32"/>
          <w:szCs w:val="32"/>
        </w:rPr>
        <w:t>初步设计及概算和项目相关批复文件。</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四</w:t>
      </w:r>
      <w:r>
        <w:rPr>
          <w:rFonts w:eastAsia="仿宋_GB2312" w:hint="eastAsia"/>
          <w:sz w:val="32"/>
          <w:szCs w:val="32"/>
        </w:rPr>
        <w:t>）</w:t>
      </w:r>
      <w:r>
        <w:rPr>
          <w:rFonts w:eastAsia="仿宋_GB2312"/>
          <w:sz w:val="32"/>
          <w:szCs w:val="32"/>
        </w:rPr>
        <w:t>经批准的变更调整或终止的相关批复文件。</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五</w:t>
      </w:r>
      <w:r>
        <w:rPr>
          <w:rFonts w:eastAsia="仿宋_GB2312" w:hint="eastAsia"/>
          <w:sz w:val="32"/>
          <w:szCs w:val="32"/>
        </w:rPr>
        <w:t>）</w:t>
      </w:r>
      <w:r>
        <w:rPr>
          <w:rFonts w:eastAsia="仿宋_GB2312"/>
          <w:sz w:val="32"/>
          <w:szCs w:val="32"/>
        </w:rPr>
        <w:t>投资计划</w:t>
      </w:r>
      <w:r>
        <w:rPr>
          <w:rFonts w:eastAsia="仿宋_GB2312"/>
          <w:sz w:val="32"/>
          <w:szCs w:val="32"/>
        </w:rPr>
        <w:t>、</w:t>
      </w:r>
      <w:r>
        <w:rPr>
          <w:rFonts w:eastAsia="仿宋_GB2312"/>
          <w:sz w:val="32"/>
          <w:szCs w:val="32"/>
        </w:rPr>
        <w:t>资金下达拨付、任务清单和绩效目标等文件资料。</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六</w:t>
      </w:r>
      <w:r>
        <w:rPr>
          <w:rFonts w:eastAsia="仿宋_GB2312" w:hint="eastAsia"/>
          <w:sz w:val="32"/>
          <w:szCs w:val="32"/>
        </w:rPr>
        <w:t>）</w:t>
      </w:r>
      <w:r>
        <w:rPr>
          <w:rFonts w:eastAsia="仿宋_GB2312"/>
          <w:sz w:val="32"/>
          <w:szCs w:val="32"/>
        </w:rPr>
        <w:t>按照有关规定应取得的项目建设</w:t>
      </w:r>
      <w:r>
        <w:rPr>
          <w:rFonts w:eastAsia="仿宋_GB2312" w:hint="eastAsia"/>
          <w:sz w:val="32"/>
          <w:szCs w:val="32"/>
        </w:rPr>
        <w:t>其他</w:t>
      </w:r>
      <w:r>
        <w:rPr>
          <w:rFonts w:eastAsia="仿宋_GB2312"/>
          <w:sz w:val="32"/>
          <w:szCs w:val="32"/>
        </w:rPr>
        <w:t>审批手续。</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第八条</w:t>
      </w:r>
      <w:r>
        <w:rPr>
          <w:rFonts w:ascii="黑体" w:eastAsia="黑体" w:hAnsi="黑体" w:cs="黑体" w:hint="eastAsia"/>
          <w:sz w:val="32"/>
          <w:szCs w:val="32"/>
        </w:rPr>
        <w:t xml:space="preserve"> </w:t>
      </w:r>
      <w:r>
        <w:rPr>
          <w:rFonts w:eastAsia="仿宋_GB2312"/>
          <w:sz w:val="32"/>
          <w:szCs w:val="32"/>
        </w:rPr>
        <w:t>直接投资农业建设项目申请竣工验收</w:t>
      </w:r>
      <w:r>
        <w:rPr>
          <w:rFonts w:eastAsia="仿宋_GB2312" w:hint="eastAsia"/>
          <w:sz w:val="32"/>
          <w:szCs w:val="32"/>
        </w:rPr>
        <w:t>，</w:t>
      </w:r>
      <w:r>
        <w:rPr>
          <w:rFonts w:eastAsia="仿宋_GB2312"/>
          <w:sz w:val="32"/>
          <w:szCs w:val="32"/>
        </w:rPr>
        <w:t>必须具备下列条件</w:t>
      </w:r>
      <w:r>
        <w:rPr>
          <w:rFonts w:eastAsia="仿宋_GB2312" w:hint="eastAsia"/>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一</w:t>
      </w:r>
      <w:r>
        <w:rPr>
          <w:rFonts w:eastAsia="仿宋_GB2312" w:hint="eastAsia"/>
          <w:sz w:val="32"/>
          <w:szCs w:val="32"/>
        </w:rPr>
        <w:t>）</w:t>
      </w:r>
      <w:r>
        <w:rPr>
          <w:rFonts w:eastAsia="仿宋_GB2312"/>
          <w:sz w:val="32"/>
          <w:szCs w:val="32"/>
        </w:rPr>
        <w:t>按批复文件</w:t>
      </w:r>
      <w:r>
        <w:rPr>
          <w:rFonts w:eastAsia="仿宋_GB2312" w:hint="eastAsia"/>
          <w:sz w:val="32"/>
          <w:szCs w:val="32"/>
        </w:rPr>
        <w:t>（</w:t>
      </w:r>
      <w:r>
        <w:rPr>
          <w:rFonts w:eastAsia="仿宋_GB2312"/>
          <w:sz w:val="32"/>
          <w:szCs w:val="32"/>
        </w:rPr>
        <w:t>包括变更调整或终止相关批复文件</w:t>
      </w:r>
      <w:r>
        <w:rPr>
          <w:rFonts w:eastAsia="仿宋_GB2312" w:hint="eastAsia"/>
          <w:sz w:val="32"/>
          <w:szCs w:val="32"/>
        </w:rPr>
        <w:t>）</w:t>
      </w:r>
      <w:r>
        <w:rPr>
          <w:rFonts w:eastAsia="仿宋_GB2312"/>
          <w:sz w:val="32"/>
          <w:szCs w:val="32"/>
        </w:rPr>
        <w:t>要求完成了各项建设内容且质量合格。</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二</w:t>
      </w:r>
      <w:r>
        <w:rPr>
          <w:rFonts w:eastAsia="仿宋_GB2312" w:hint="eastAsia"/>
          <w:sz w:val="32"/>
          <w:szCs w:val="32"/>
        </w:rPr>
        <w:t>）</w:t>
      </w:r>
      <w:r>
        <w:rPr>
          <w:rFonts w:eastAsia="仿宋_GB2312"/>
          <w:sz w:val="32"/>
          <w:szCs w:val="32"/>
        </w:rPr>
        <w:t>土建工程已经过项目单位、勘察设计单位、施工单位、监理单位和使用单位验收合格</w:t>
      </w:r>
      <w:r>
        <w:rPr>
          <w:rFonts w:eastAsia="仿宋_GB2312" w:hint="eastAsia"/>
          <w:sz w:val="32"/>
          <w:szCs w:val="32"/>
        </w:rPr>
        <w:t>，</w:t>
      </w:r>
      <w:r>
        <w:rPr>
          <w:rFonts w:eastAsia="仿宋_GB2312"/>
          <w:sz w:val="32"/>
          <w:szCs w:val="32"/>
        </w:rPr>
        <w:t>有备案要求的</w:t>
      </w:r>
      <w:r>
        <w:rPr>
          <w:rFonts w:eastAsia="仿宋_GB2312" w:hint="eastAsia"/>
          <w:sz w:val="32"/>
          <w:szCs w:val="32"/>
        </w:rPr>
        <w:t>，</w:t>
      </w:r>
      <w:r>
        <w:rPr>
          <w:rFonts w:eastAsia="仿宋_GB2312"/>
          <w:sz w:val="32"/>
          <w:szCs w:val="32"/>
        </w:rPr>
        <w:t>已经当地建设行政主管部门备案。</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三</w:t>
      </w:r>
      <w:r>
        <w:rPr>
          <w:rFonts w:eastAsia="仿宋_GB2312" w:hint="eastAsia"/>
          <w:sz w:val="32"/>
          <w:szCs w:val="32"/>
        </w:rPr>
        <w:t>）</w:t>
      </w:r>
      <w:r>
        <w:rPr>
          <w:rFonts w:eastAsia="仿宋_GB2312"/>
          <w:sz w:val="32"/>
          <w:szCs w:val="32"/>
        </w:rPr>
        <w:t>主要工艺设备及配套设施能够按批复的设计要求运行</w:t>
      </w:r>
      <w:r>
        <w:rPr>
          <w:rFonts w:eastAsia="仿宋_GB2312" w:hint="eastAsia"/>
          <w:sz w:val="32"/>
          <w:szCs w:val="32"/>
        </w:rPr>
        <w:t>，</w:t>
      </w:r>
      <w:r>
        <w:rPr>
          <w:rFonts w:eastAsia="仿宋_GB2312"/>
          <w:sz w:val="32"/>
          <w:szCs w:val="32"/>
        </w:rPr>
        <w:t>并达到项目设计目标。</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四</w:t>
      </w:r>
      <w:r>
        <w:rPr>
          <w:rFonts w:eastAsia="仿宋_GB2312" w:hint="eastAsia"/>
          <w:sz w:val="32"/>
          <w:szCs w:val="32"/>
        </w:rPr>
        <w:t>）</w:t>
      </w:r>
      <w:r>
        <w:rPr>
          <w:rFonts w:eastAsia="仿宋_GB2312"/>
          <w:sz w:val="32"/>
          <w:szCs w:val="32"/>
        </w:rPr>
        <w:t>环境保护、劳动安全卫生及消防设施已按设计要求与主体工程同时建成并经相关部门审查合格</w:t>
      </w:r>
      <w:r>
        <w:rPr>
          <w:rFonts w:eastAsia="仿宋_GB2312" w:hint="eastAsia"/>
          <w:sz w:val="32"/>
          <w:szCs w:val="32"/>
        </w:rPr>
        <w:t>，</w:t>
      </w:r>
      <w:r>
        <w:rPr>
          <w:rFonts w:eastAsia="仿宋_GB2312"/>
          <w:sz w:val="32"/>
          <w:szCs w:val="32"/>
        </w:rPr>
        <w:t>建筑抗震符合规定。</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lastRenderedPageBreak/>
        <w:t>（</w:t>
      </w:r>
      <w:r>
        <w:rPr>
          <w:rFonts w:eastAsia="仿宋_GB2312"/>
          <w:sz w:val="32"/>
          <w:szCs w:val="32"/>
        </w:rPr>
        <w:t>五</w:t>
      </w:r>
      <w:r>
        <w:rPr>
          <w:rFonts w:eastAsia="仿宋_GB2312" w:hint="eastAsia"/>
          <w:sz w:val="32"/>
          <w:szCs w:val="32"/>
        </w:rPr>
        <w:t>）</w:t>
      </w:r>
      <w:r>
        <w:rPr>
          <w:rFonts w:eastAsia="仿宋_GB2312"/>
          <w:sz w:val="32"/>
          <w:szCs w:val="32"/>
        </w:rPr>
        <w:t>已按要求编制了项目竣工财务决算</w:t>
      </w:r>
      <w:r>
        <w:rPr>
          <w:rFonts w:eastAsia="仿宋_GB2312"/>
          <w:sz w:val="32"/>
          <w:szCs w:val="32"/>
        </w:rPr>
        <w:t>，</w:t>
      </w:r>
      <w:r>
        <w:rPr>
          <w:rFonts w:eastAsia="仿宋_GB2312"/>
          <w:sz w:val="32"/>
          <w:szCs w:val="32"/>
        </w:rPr>
        <w:t>并经有资质的中介审计机构或当地审计机关审计</w:t>
      </w:r>
      <w:r>
        <w:rPr>
          <w:rFonts w:eastAsia="仿宋_GB2312" w:hint="eastAsia"/>
          <w:sz w:val="32"/>
          <w:szCs w:val="32"/>
        </w:rPr>
        <w:t>，</w:t>
      </w:r>
      <w:r>
        <w:rPr>
          <w:rFonts w:eastAsia="仿宋_GB2312"/>
          <w:sz w:val="32"/>
          <w:szCs w:val="32"/>
        </w:rPr>
        <w:t>取得审计报告。</w:t>
      </w:r>
      <w:r>
        <w:rPr>
          <w:rFonts w:eastAsia="仿宋_GB2312" w:hint="eastAsia"/>
          <w:sz w:val="32"/>
          <w:szCs w:val="32"/>
        </w:rPr>
        <w:t>必要时竣工决算审计由项目验收组织单位委托中介审计机构进行竣工决算审计。</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hint="eastAsia"/>
          <w:sz w:val="32"/>
          <w:szCs w:val="32"/>
        </w:rPr>
        <w:t>六</w:t>
      </w:r>
      <w:r>
        <w:rPr>
          <w:rFonts w:eastAsia="仿宋_GB2312" w:hint="eastAsia"/>
          <w:sz w:val="32"/>
          <w:szCs w:val="32"/>
        </w:rPr>
        <w:t>）</w:t>
      </w:r>
      <w:r>
        <w:rPr>
          <w:rFonts w:eastAsia="仿宋_GB2312"/>
          <w:sz w:val="32"/>
          <w:szCs w:val="32"/>
        </w:rPr>
        <w:t>系统整理所有文件材料并分类立卷</w:t>
      </w:r>
      <w:r>
        <w:rPr>
          <w:rFonts w:eastAsia="仿宋_GB2312" w:hint="eastAsia"/>
          <w:sz w:val="32"/>
          <w:szCs w:val="32"/>
        </w:rPr>
        <w:t>，</w:t>
      </w:r>
      <w:r>
        <w:rPr>
          <w:rFonts w:eastAsia="仿宋_GB2312"/>
          <w:sz w:val="32"/>
          <w:szCs w:val="32"/>
        </w:rPr>
        <w:t>档案资料齐全、完整。包括但不限于项目审批文件等前期工作及年度投资计划文件</w:t>
      </w:r>
      <w:r>
        <w:rPr>
          <w:rFonts w:eastAsia="仿宋_GB2312" w:hint="eastAsia"/>
          <w:sz w:val="32"/>
          <w:szCs w:val="32"/>
        </w:rPr>
        <w:t>，</w:t>
      </w:r>
      <w:r>
        <w:rPr>
          <w:rFonts w:eastAsia="仿宋_GB2312"/>
          <w:sz w:val="32"/>
          <w:szCs w:val="32"/>
        </w:rPr>
        <w:t>设计</w:t>
      </w:r>
      <w:r>
        <w:rPr>
          <w:rFonts w:eastAsia="仿宋_GB2312" w:hint="eastAsia"/>
          <w:sz w:val="32"/>
          <w:szCs w:val="32"/>
        </w:rPr>
        <w:t>（</w:t>
      </w:r>
      <w:r>
        <w:rPr>
          <w:rFonts w:eastAsia="仿宋_GB2312"/>
          <w:sz w:val="32"/>
          <w:szCs w:val="32"/>
        </w:rPr>
        <w:t>含工艺</w:t>
      </w:r>
      <w:r>
        <w:rPr>
          <w:rFonts w:eastAsia="仿宋_GB2312" w:hint="eastAsia"/>
          <w:sz w:val="32"/>
          <w:szCs w:val="32"/>
        </w:rPr>
        <w:t>、</w:t>
      </w:r>
      <w:r>
        <w:rPr>
          <w:rFonts w:eastAsia="仿宋_GB2312"/>
          <w:sz w:val="32"/>
          <w:szCs w:val="32"/>
        </w:rPr>
        <w:t>设备技术</w:t>
      </w:r>
      <w:r>
        <w:rPr>
          <w:rFonts w:eastAsia="仿宋_GB2312" w:hint="eastAsia"/>
          <w:sz w:val="32"/>
          <w:szCs w:val="32"/>
        </w:rPr>
        <w:t>）</w:t>
      </w:r>
      <w:r>
        <w:rPr>
          <w:rFonts w:eastAsia="仿宋_GB2312"/>
          <w:sz w:val="32"/>
          <w:szCs w:val="32"/>
        </w:rPr>
        <w:t>、施工、监理文件</w:t>
      </w:r>
      <w:r>
        <w:rPr>
          <w:rFonts w:eastAsia="仿宋_GB2312" w:hint="eastAsia"/>
          <w:sz w:val="32"/>
          <w:szCs w:val="32"/>
        </w:rPr>
        <w:t>，</w:t>
      </w:r>
      <w:r>
        <w:rPr>
          <w:rFonts w:eastAsia="仿宋_GB2312"/>
          <w:sz w:val="32"/>
          <w:szCs w:val="32"/>
        </w:rPr>
        <w:t>招投标、合同管理文件</w:t>
      </w:r>
      <w:r>
        <w:rPr>
          <w:rFonts w:eastAsia="仿宋_GB2312" w:hint="eastAsia"/>
          <w:sz w:val="32"/>
          <w:szCs w:val="32"/>
        </w:rPr>
        <w:t>，</w:t>
      </w:r>
      <w:r>
        <w:rPr>
          <w:rFonts w:eastAsia="仿宋_GB2312"/>
          <w:sz w:val="32"/>
          <w:szCs w:val="32"/>
        </w:rPr>
        <w:t>政府采购文件</w:t>
      </w:r>
      <w:r>
        <w:rPr>
          <w:rFonts w:eastAsia="仿宋_GB2312" w:hint="eastAsia"/>
          <w:sz w:val="32"/>
          <w:szCs w:val="32"/>
        </w:rPr>
        <w:t>，</w:t>
      </w:r>
      <w:r>
        <w:rPr>
          <w:rFonts w:eastAsia="仿宋_GB2312"/>
          <w:sz w:val="32"/>
          <w:szCs w:val="32"/>
        </w:rPr>
        <w:t>基建财务档案</w:t>
      </w:r>
      <w:r>
        <w:rPr>
          <w:rFonts w:eastAsia="仿宋_GB2312" w:hint="eastAsia"/>
          <w:sz w:val="32"/>
          <w:szCs w:val="32"/>
        </w:rPr>
        <w:t>（</w:t>
      </w:r>
      <w:r>
        <w:rPr>
          <w:rFonts w:eastAsia="仿宋_GB2312"/>
          <w:sz w:val="32"/>
          <w:szCs w:val="32"/>
        </w:rPr>
        <w:t>含账册、凭证、报表等</w:t>
      </w:r>
      <w:r>
        <w:rPr>
          <w:rFonts w:eastAsia="仿宋_GB2312" w:hint="eastAsia"/>
          <w:sz w:val="32"/>
          <w:szCs w:val="32"/>
        </w:rPr>
        <w:t>）</w:t>
      </w:r>
      <w:r>
        <w:rPr>
          <w:rFonts w:eastAsia="仿宋_GB2312" w:hint="eastAsia"/>
          <w:sz w:val="32"/>
          <w:szCs w:val="32"/>
        </w:rPr>
        <w:t>，</w:t>
      </w:r>
      <w:r>
        <w:rPr>
          <w:rFonts w:eastAsia="仿宋_GB2312"/>
          <w:sz w:val="32"/>
          <w:szCs w:val="32"/>
        </w:rPr>
        <w:t>工程总结文件</w:t>
      </w:r>
      <w:r>
        <w:rPr>
          <w:rFonts w:eastAsia="仿宋_GB2312" w:hint="eastAsia"/>
          <w:sz w:val="32"/>
          <w:szCs w:val="32"/>
        </w:rPr>
        <w:t>，</w:t>
      </w:r>
      <w:r>
        <w:rPr>
          <w:rFonts w:eastAsia="仿宋_GB2312"/>
          <w:sz w:val="32"/>
          <w:szCs w:val="32"/>
        </w:rPr>
        <w:t>勘察、设计、施工、监理等单位签署的质量合格文件</w:t>
      </w:r>
      <w:r>
        <w:rPr>
          <w:rFonts w:eastAsia="仿宋_GB2312" w:hint="eastAsia"/>
          <w:sz w:val="32"/>
          <w:szCs w:val="32"/>
        </w:rPr>
        <w:t>，</w:t>
      </w:r>
      <w:r>
        <w:rPr>
          <w:rFonts w:eastAsia="仿宋_GB2312"/>
          <w:sz w:val="32"/>
          <w:szCs w:val="32"/>
        </w:rPr>
        <w:t>施工单位签署的工程保修证书</w:t>
      </w:r>
      <w:r>
        <w:rPr>
          <w:rFonts w:eastAsia="仿宋_GB2312" w:hint="eastAsia"/>
          <w:sz w:val="32"/>
          <w:szCs w:val="32"/>
        </w:rPr>
        <w:t>，</w:t>
      </w:r>
      <w:r>
        <w:rPr>
          <w:rFonts w:eastAsia="仿宋_GB2312"/>
          <w:sz w:val="32"/>
          <w:szCs w:val="32"/>
        </w:rPr>
        <w:t>工程竣工图等。</w:t>
      </w:r>
      <w:r>
        <w:rPr>
          <w:rFonts w:eastAsia="仿宋_GB2312"/>
          <w:sz w:val="32"/>
          <w:szCs w:val="32"/>
        </w:rPr>
        <w:t xml:space="preserve"> </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hint="eastAsia"/>
          <w:sz w:val="32"/>
          <w:szCs w:val="32"/>
        </w:rPr>
        <w:t>七</w:t>
      </w:r>
      <w:r>
        <w:rPr>
          <w:rFonts w:eastAsia="仿宋_GB2312" w:hint="eastAsia"/>
          <w:sz w:val="32"/>
          <w:szCs w:val="32"/>
        </w:rPr>
        <w:t>）</w:t>
      </w:r>
      <w:r>
        <w:rPr>
          <w:rFonts w:eastAsia="仿宋_GB2312"/>
          <w:sz w:val="32"/>
          <w:szCs w:val="32"/>
        </w:rPr>
        <w:t>项目已通过初步验收。</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第九条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投资补助农业建设项目申请竣工验收</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必须具备下列条件</w:t>
      </w:r>
      <w:r>
        <w:rPr>
          <w:rFonts w:ascii="仿宋_GB2312" w:eastAsia="仿宋_GB2312" w:hAnsi="仿宋_GB2312" w:cs="仿宋_GB2312" w:hint="eastAsia"/>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hint="eastAsia"/>
          <w:sz w:val="32"/>
          <w:szCs w:val="32"/>
        </w:rPr>
        <w:t>一</w:t>
      </w:r>
      <w:r>
        <w:rPr>
          <w:rFonts w:eastAsia="仿宋_GB2312" w:hint="eastAsia"/>
          <w:sz w:val="32"/>
          <w:szCs w:val="32"/>
        </w:rPr>
        <w:t>）</w:t>
      </w:r>
      <w:r>
        <w:rPr>
          <w:rFonts w:eastAsia="仿宋_GB2312"/>
          <w:sz w:val="32"/>
          <w:szCs w:val="32"/>
        </w:rPr>
        <w:t>按批准的项目实施方案</w:t>
      </w:r>
      <w:r>
        <w:rPr>
          <w:rFonts w:eastAsia="仿宋_GB2312" w:hint="eastAsia"/>
          <w:sz w:val="32"/>
          <w:szCs w:val="32"/>
        </w:rPr>
        <w:t>、</w:t>
      </w:r>
      <w:r>
        <w:rPr>
          <w:rFonts w:eastAsia="仿宋_GB2312"/>
          <w:sz w:val="32"/>
          <w:szCs w:val="32"/>
        </w:rPr>
        <w:t>可行性研究报告或初步设计及概算等文件</w:t>
      </w:r>
      <w:r>
        <w:rPr>
          <w:rFonts w:eastAsia="仿宋_GB2312" w:hint="eastAsia"/>
          <w:sz w:val="32"/>
          <w:szCs w:val="32"/>
        </w:rPr>
        <w:t>，</w:t>
      </w:r>
      <w:r>
        <w:rPr>
          <w:rFonts w:eastAsia="仿宋_GB2312"/>
          <w:sz w:val="32"/>
          <w:szCs w:val="32"/>
        </w:rPr>
        <w:t>完成了所有投资的各项建设任务</w:t>
      </w:r>
      <w:r>
        <w:rPr>
          <w:rFonts w:eastAsia="仿宋_GB2312" w:hint="eastAsia"/>
          <w:sz w:val="32"/>
          <w:szCs w:val="32"/>
        </w:rPr>
        <w:t>，</w:t>
      </w:r>
      <w:r>
        <w:rPr>
          <w:rFonts w:eastAsia="仿宋_GB2312"/>
          <w:sz w:val="32"/>
          <w:szCs w:val="32"/>
        </w:rPr>
        <w:t>项目试运行合格或已可正常运行。</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hint="eastAsia"/>
          <w:sz w:val="32"/>
          <w:szCs w:val="32"/>
        </w:rPr>
        <w:t>二</w:t>
      </w:r>
      <w:r>
        <w:rPr>
          <w:rFonts w:eastAsia="仿宋_GB2312" w:hint="eastAsia"/>
          <w:sz w:val="32"/>
          <w:szCs w:val="32"/>
        </w:rPr>
        <w:t>）</w:t>
      </w:r>
      <w:r>
        <w:rPr>
          <w:rFonts w:eastAsia="仿宋_GB2312"/>
          <w:sz w:val="32"/>
          <w:szCs w:val="32"/>
        </w:rPr>
        <w:t>项目建设涉及环境保护、劳动安全卫生及消防设施等领域的</w:t>
      </w:r>
      <w:r>
        <w:rPr>
          <w:rFonts w:eastAsia="仿宋_GB2312" w:hint="eastAsia"/>
          <w:sz w:val="32"/>
          <w:szCs w:val="32"/>
        </w:rPr>
        <w:t>，</w:t>
      </w:r>
      <w:r>
        <w:rPr>
          <w:rFonts w:eastAsia="仿宋_GB2312"/>
          <w:sz w:val="32"/>
          <w:szCs w:val="32"/>
        </w:rPr>
        <w:t>经相关部门审查合格。</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hint="eastAsia"/>
          <w:sz w:val="32"/>
          <w:szCs w:val="32"/>
        </w:rPr>
        <w:t>三</w:t>
      </w:r>
      <w:r>
        <w:rPr>
          <w:rFonts w:eastAsia="仿宋_GB2312" w:hint="eastAsia"/>
          <w:sz w:val="32"/>
          <w:szCs w:val="32"/>
        </w:rPr>
        <w:t>）</w:t>
      </w:r>
      <w:r>
        <w:rPr>
          <w:rFonts w:eastAsia="仿宋_GB2312"/>
          <w:sz w:val="32"/>
          <w:szCs w:val="32"/>
        </w:rPr>
        <w:t>已按要求编制了项目竣工财务决算</w:t>
      </w:r>
      <w:r>
        <w:rPr>
          <w:rFonts w:eastAsia="仿宋_GB2312" w:hint="eastAsia"/>
          <w:sz w:val="32"/>
          <w:szCs w:val="32"/>
        </w:rPr>
        <w:t>，</w:t>
      </w:r>
      <w:r>
        <w:rPr>
          <w:rFonts w:eastAsia="仿宋_GB2312"/>
          <w:sz w:val="32"/>
          <w:szCs w:val="32"/>
        </w:rPr>
        <w:t>并经有资质的中介审计机构或当地审计机关审计</w:t>
      </w:r>
      <w:r>
        <w:rPr>
          <w:rFonts w:eastAsia="仿宋_GB2312" w:hint="eastAsia"/>
          <w:sz w:val="32"/>
          <w:szCs w:val="32"/>
        </w:rPr>
        <w:t>，</w:t>
      </w:r>
      <w:r>
        <w:rPr>
          <w:rFonts w:eastAsia="仿宋_GB2312"/>
          <w:sz w:val="32"/>
          <w:szCs w:val="32"/>
        </w:rPr>
        <w:t>取得审计报告。</w:t>
      </w:r>
      <w:r>
        <w:rPr>
          <w:rFonts w:eastAsia="仿宋_GB2312" w:hint="eastAsia"/>
          <w:sz w:val="32"/>
          <w:szCs w:val="32"/>
        </w:rPr>
        <w:t>必要时竣工决算审计由项目验收组织单位委托中介审计机构进行竣工决算审计。</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lastRenderedPageBreak/>
        <w:t>（</w:t>
      </w:r>
      <w:r>
        <w:rPr>
          <w:rFonts w:eastAsia="仿宋_GB2312" w:hint="eastAsia"/>
          <w:sz w:val="32"/>
          <w:szCs w:val="32"/>
        </w:rPr>
        <w:t>四</w:t>
      </w:r>
      <w:r>
        <w:rPr>
          <w:rFonts w:eastAsia="仿宋_GB2312" w:hint="eastAsia"/>
          <w:sz w:val="32"/>
          <w:szCs w:val="32"/>
        </w:rPr>
        <w:t>）</w:t>
      </w:r>
      <w:r>
        <w:rPr>
          <w:rFonts w:eastAsia="仿宋_GB2312"/>
          <w:sz w:val="32"/>
          <w:szCs w:val="32"/>
        </w:rPr>
        <w:t>系统整理所有文件材料并分类立卷</w:t>
      </w:r>
      <w:r>
        <w:rPr>
          <w:rFonts w:eastAsia="仿宋_GB2312"/>
          <w:sz w:val="32"/>
          <w:szCs w:val="32"/>
        </w:rPr>
        <w:t>，</w:t>
      </w:r>
      <w:r>
        <w:rPr>
          <w:rFonts w:eastAsia="仿宋_GB2312"/>
          <w:sz w:val="32"/>
          <w:szCs w:val="32"/>
        </w:rPr>
        <w:t>档案资料齐全</w:t>
      </w:r>
      <w:r>
        <w:rPr>
          <w:rFonts w:eastAsia="仿宋_GB2312" w:hint="eastAsia"/>
          <w:sz w:val="32"/>
          <w:szCs w:val="32"/>
        </w:rPr>
        <w:t>、</w:t>
      </w:r>
      <w:r>
        <w:rPr>
          <w:rFonts w:eastAsia="仿宋_GB2312"/>
          <w:sz w:val="32"/>
          <w:szCs w:val="32"/>
        </w:rPr>
        <w:t>完整</w:t>
      </w:r>
      <w:r>
        <w:rPr>
          <w:rFonts w:eastAsia="仿宋_GB2312" w:hint="eastAsia"/>
          <w:sz w:val="32"/>
          <w:szCs w:val="32"/>
        </w:rPr>
        <w:t>。</w:t>
      </w:r>
      <w:r>
        <w:rPr>
          <w:rFonts w:eastAsia="仿宋_GB2312"/>
          <w:sz w:val="32"/>
          <w:szCs w:val="32"/>
        </w:rPr>
        <w:t>包括但不限于前期工作及施工准备材料</w:t>
      </w:r>
      <w:r>
        <w:rPr>
          <w:rFonts w:eastAsia="仿宋_GB2312" w:hint="eastAsia"/>
          <w:sz w:val="32"/>
          <w:szCs w:val="32"/>
        </w:rPr>
        <w:t>、</w:t>
      </w:r>
      <w:r>
        <w:rPr>
          <w:rFonts w:eastAsia="仿宋_GB2312"/>
          <w:sz w:val="32"/>
          <w:szCs w:val="32"/>
        </w:rPr>
        <w:t>施工资料、仪器设备购置资料、监理资料、验收资料和竣工图等。</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（五）</w:t>
      </w:r>
      <w:r>
        <w:rPr>
          <w:rFonts w:eastAsia="仿宋_GB2312"/>
          <w:sz w:val="32"/>
          <w:szCs w:val="32"/>
        </w:rPr>
        <w:t>项目已通过初步验收。</w:t>
      </w:r>
    </w:p>
    <w:p w:rsidR="00096BD7" w:rsidRDefault="00096BD7">
      <w:pPr>
        <w:overflowPunct w:val="0"/>
        <w:adjustRightInd w:val="0"/>
        <w:snapToGrid w:val="0"/>
        <w:spacing w:line="560" w:lineRule="exact"/>
        <w:textAlignment w:val="baseline"/>
        <w:rPr>
          <w:rFonts w:eastAsia="仿宋_GB2312"/>
          <w:sz w:val="32"/>
          <w:szCs w:val="32"/>
        </w:rPr>
      </w:pPr>
    </w:p>
    <w:p w:rsidR="00096BD7" w:rsidRDefault="008D5957">
      <w:pPr>
        <w:overflowPunct w:val="0"/>
        <w:adjustRightInd w:val="0"/>
        <w:snapToGrid w:val="0"/>
        <w:spacing w:line="560" w:lineRule="exact"/>
        <w:jc w:val="center"/>
        <w:textAlignment w:val="baseline"/>
        <w:rPr>
          <w:rFonts w:ascii="黑体" w:eastAsia="黑体" w:hAnsi="黑体" w:cs="黑体"/>
          <w:sz w:val="32"/>
          <w:szCs w:val="32"/>
        </w:rPr>
      </w:pPr>
      <w:r>
        <w:rPr>
          <w:rFonts w:ascii="黑体" w:eastAsia="黑体" w:hAnsi="黑体" w:cs="黑体" w:hint="eastAsia"/>
          <w:sz w:val="32"/>
          <w:szCs w:val="32"/>
        </w:rPr>
        <w:t>第</w:t>
      </w:r>
      <w:r>
        <w:rPr>
          <w:rFonts w:ascii="黑体" w:eastAsia="黑体" w:hAnsi="黑体" w:cs="黑体" w:hint="eastAsia"/>
          <w:sz w:val="32"/>
          <w:szCs w:val="32"/>
        </w:rPr>
        <w:t>四</w:t>
      </w:r>
      <w:r>
        <w:rPr>
          <w:rFonts w:ascii="黑体" w:eastAsia="黑体" w:hAnsi="黑体" w:cs="黑体" w:hint="eastAsia"/>
          <w:sz w:val="32"/>
          <w:szCs w:val="32"/>
        </w:rPr>
        <w:t>章</w:t>
      </w:r>
      <w:r>
        <w:rPr>
          <w:rFonts w:ascii="黑体" w:eastAsia="黑体" w:hAnsi="黑体" w:cs="黑体" w:hint="eastAsia"/>
          <w:sz w:val="32"/>
          <w:szCs w:val="32"/>
        </w:rPr>
        <w:t xml:space="preserve">    </w:t>
      </w:r>
      <w:r>
        <w:rPr>
          <w:rFonts w:ascii="黑体" w:eastAsia="黑体" w:hAnsi="黑体" w:cs="黑体" w:hint="eastAsia"/>
          <w:sz w:val="32"/>
          <w:szCs w:val="32"/>
        </w:rPr>
        <w:t>竣工验收内容</w:t>
      </w:r>
    </w:p>
    <w:p w:rsidR="00096BD7" w:rsidRDefault="00096BD7">
      <w:pPr>
        <w:overflowPunct w:val="0"/>
        <w:adjustRightInd w:val="0"/>
        <w:snapToGrid w:val="0"/>
        <w:spacing w:line="560" w:lineRule="exact"/>
        <w:textAlignment w:val="baseline"/>
        <w:rPr>
          <w:rFonts w:eastAsia="仿宋_GB2312"/>
          <w:sz w:val="32"/>
          <w:szCs w:val="32"/>
        </w:rPr>
      </w:pP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第十条</w:t>
      </w:r>
      <w:r>
        <w:rPr>
          <w:rFonts w:eastAsia="仿宋_GB2312"/>
          <w:sz w:val="32"/>
          <w:szCs w:val="32"/>
        </w:rPr>
        <w:t xml:space="preserve">    </w:t>
      </w:r>
      <w:r>
        <w:rPr>
          <w:rFonts w:eastAsia="仿宋_GB2312"/>
          <w:sz w:val="32"/>
          <w:szCs w:val="32"/>
        </w:rPr>
        <w:t>直接投资农业建设项目竣工验收的主要内容</w:t>
      </w:r>
      <w:r>
        <w:rPr>
          <w:rFonts w:eastAsia="仿宋_GB2312" w:hint="eastAsia"/>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（一）</w:t>
      </w:r>
      <w:r>
        <w:rPr>
          <w:rFonts w:eastAsia="仿宋_GB2312"/>
          <w:sz w:val="32"/>
          <w:szCs w:val="32"/>
        </w:rPr>
        <w:t>项目建设总体完成情况</w:t>
      </w:r>
      <w:r>
        <w:rPr>
          <w:rFonts w:eastAsia="仿宋_GB2312"/>
          <w:sz w:val="32"/>
          <w:szCs w:val="32"/>
        </w:rPr>
        <w:t>。</w:t>
      </w:r>
      <w:r>
        <w:rPr>
          <w:rFonts w:eastAsia="仿宋_GB2312"/>
          <w:sz w:val="32"/>
          <w:szCs w:val="32"/>
        </w:rPr>
        <w:t>建设地点、建设内容、建设规模、建设标准、</w:t>
      </w:r>
      <w:r>
        <w:rPr>
          <w:rFonts w:eastAsia="仿宋_GB2312" w:hint="eastAsia"/>
          <w:sz w:val="32"/>
          <w:szCs w:val="32"/>
        </w:rPr>
        <w:t>建设质量、</w:t>
      </w:r>
      <w:r>
        <w:rPr>
          <w:rFonts w:eastAsia="仿宋_GB2312"/>
          <w:sz w:val="32"/>
          <w:szCs w:val="32"/>
        </w:rPr>
        <w:t>建设工期等情况</w:t>
      </w:r>
      <w:r>
        <w:rPr>
          <w:rFonts w:eastAsia="仿宋_GB2312" w:hint="eastAsia"/>
          <w:sz w:val="32"/>
          <w:szCs w:val="32"/>
        </w:rPr>
        <w:t>是否按</w:t>
      </w:r>
      <w:r>
        <w:rPr>
          <w:rFonts w:eastAsia="仿宋_GB2312"/>
          <w:sz w:val="32"/>
          <w:szCs w:val="32"/>
        </w:rPr>
        <w:t>项目批复文件</w:t>
      </w:r>
      <w:r>
        <w:rPr>
          <w:rFonts w:eastAsia="仿宋_GB2312" w:hint="eastAsia"/>
          <w:sz w:val="32"/>
          <w:szCs w:val="32"/>
        </w:rPr>
        <w:t>（</w:t>
      </w:r>
      <w:r>
        <w:rPr>
          <w:rFonts w:eastAsia="仿宋_GB2312"/>
          <w:sz w:val="32"/>
          <w:szCs w:val="32"/>
        </w:rPr>
        <w:t>含变更批复文件</w:t>
      </w:r>
      <w:r>
        <w:rPr>
          <w:rFonts w:eastAsia="仿宋_GB2312" w:hint="eastAsia"/>
          <w:sz w:val="32"/>
          <w:szCs w:val="32"/>
        </w:rPr>
        <w:t>）</w:t>
      </w:r>
      <w:r>
        <w:rPr>
          <w:rFonts w:eastAsia="仿宋_GB2312" w:hint="eastAsia"/>
          <w:sz w:val="32"/>
          <w:szCs w:val="32"/>
        </w:rPr>
        <w:t>建成</w:t>
      </w:r>
      <w:r>
        <w:rPr>
          <w:rFonts w:eastAsia="仿宋_GB2312"/>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（二）</w:t>
      </w:r>
      <w:r>
        <w:rPr>
          <w:rFonts w:eastAsia="仿宋_GB2312"/>
          <w:sz w:val="32"/>
          <w:szCs w:val="32"/>
        </w:rPr>
        <w:t>项目管理情况</w:t>
      </w:r>
      <w:r>
        <w:rPr>
          <w:rFonts w:eastAsia="仿宋_GB2312" w:hint="eastAsia"/>
          <w:sz w:val="32"/>
          <w:szCs w:val="32"/>
        </w:rPr>
        <w:t>。</w:t>
      </w:r>
      <w:r>
        <w:rPr>
          <w:rFonts w:eastAsia="仿宋_GB2312" w:hint="eastAsia"/>
          <w:sz w:val="32"/>
          <w:szCs w:val="32"/>
        </w:rPr>
        <w:t>验收</w:t>
      </w:r>
      <w:r>
        <w:rPr>
          <w:rFonts w:eastAsia="仿宋_GB2312"/>
          <w:sz w:val="32"/>
          <w:szCs w:val="32"/>
        </w:rPr>
        <w:t>项目落实项目法人责任制、招标投标制、监理制和合同制情况</w:t>
      </w:r>
      <w:r>
        <w:rPr>
          <w:rFonts w:eastAsia="仿宋_GB2312" w:hint="eastAsia"/>
          <w:sz w:val="32"/>
          <w:szCs w:val="32"/>
        </w:rPr>
        <w:t>，</w:t>
      </w:r>
      <w:r>
        <w:rPr>
          <w:rFonts w:eastAsia="仿宋_GB2312"/>
          <w:sz w:val="32"/>
          <w:szCs w:val="32"/>
        </w:rPr>
        <w:t>项目日常监管情况。</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（三）</w:t>
      </w:r>
      <w:r>
        <w:rPr>
          <w:rFonts w:eastAsia="仿宋_GB2312"/>
          <w:sz w:val="32"/>
          <w:szCs w:val="32"/>
        </w:rPr>
        <w:t>项目资金到位及使用情况</w:t>
      </w:r>
      <w:r>
        <w:rPr>
          <w:rFonts w:eastAsia="仿宋_GB2312"/>
          <w:sz w:val="32"/>
          <w:szCs w:val="32"/>
        </w:rPr>
        <w:t>。</w:t>
      </w:r>
      <w:r>
        <w:rPr>
          <w:rFonts w:eastAsia="仿宋_GB2312"/>
          <w:sz w:val="32"/>
          <w:szCs w:val="32"/>
        </w:rPr>
        <w:t>资金到位及使用</w:t>
      </w:r>
      <w:r>
        <w:rPr>
          <w:rFonts w:eastAsia="仿宋_GB2312" w:hint="eastAsia"/>
          <w:sz w:val="32"/>
          <w:szCs w:val="32"/>
        </w:rPr>
        <w:t>是否</w:t>
      </w:r>
      <w:r>
        <w:rPr>
          <w:rFonts w:eastAsia="仿宋_GB2312"/>
          <w:sz w:val="32"/>
          <w:szCs w:val="32"/>
        </w:rPr>
        <w:t>符合国家有关投资、财务管理</w:t>
      </w:r>
      <w:r>
        <w:rPr>
          <w:rFonts w:eastAsia="仿宋_GB2312" w:hint="eastAsia"/>
          <w:sz w:val="32"/>
          <w:szCs w:val="32"/>
        </w:rPr>
        <w:t>的</w:t>
      </w:r>
      <w:r>
        <w:rPr>
          <w:rFonts w:eastAsia="仿宋_GB2312"/>
          <w:sz w:val="32"/>
          <w:szCs w:val="32"/>
        </w:rPr>
        <w:t>规定</w:t>
      </w:r>
      <w:r>
        <w:rPr>
          <w:rFonts w:eastAsia="仿宋_GB2312"/>
          <w:sz w:val="32"/>
          <w:szCs w:val="32"/>
        </w:rPr>
        <w:t>。</w:t>
      </w:r>
      <w:r>
        <w:rPr>
          <w:rFonts w:eastAsia="仿宋_GB2312"/>
          <w:sz w:val="32"/>
          <w:szCs w:val="32"/>
        </w:rPr>
        <w:t>包括中央投资、地方配套及自筹资金到位时间、实际落实情况</w:t>
      </w:r>
      <w:r>
        <w:rPr>
          <w:rFonts w:eastAsia="仿宋_GB2312"/>
          <w:sz w:val="32"/>
          <w:szCs w:val="32"/>
        </w:rPr>
        <w:t>，</w:t>
      </w:r>
      <w:r>
        <w:rPr>
          <w:rFonts w:eastAsia="仿宋_GB2312"/>
          <w:sz w:val="32"/>
          <w:szCs w:val="32"/>
        </w:rPr>
        <w:t>资金支出、分项支出范畴及结构情况</w:t>
      </w:r>
      <w:r>
        <w:rPr>
          <w:rFonts w:eastAsia="仿宋_GB2312" w:hint="eastAsia"/>
          <w:sz w:val="32"/>
          <w:szCs w:val="32"/>
        </w:rPr>
        <w:t>，</w:t>
      </w:r>
      <w:r>
        <w:rPr>
          <w:rFonts w:eastAsia="仿宋_GB2312"/>
          <w:sz w:val="32"/>
          <w:szCs w:val="32"/>
        </w:rPr>
        <w:t>项目单独核算、入账手续及凭证完整性、支出结构合理性等项目资金管理情况</w:t>
      </w:r>
      <w:r>
        <w:rPr>
          <w:rFonts w:eastAsia="仿宋_GB2312" w:hint="eastAsia"/>
          <w:sz w:val="32"/>
          <w:szCs w:val="32"/>
        </w:rPr>
        <w:t>，</w:t>
      </w:r>
      <w:r>
        <w:rPr>
          <w:rFonts w:eastAsia="仿宋_GB2312"/>
          <w:sz w:val="32"/>
          <w:szCs w:val="32"/>
        </w:rPr>
        <w:t>材料、农机具和仪器设备购置款项使用</w:t>
      </w:r>
      <w:r>
        <w:rPr>
          <w:rFonts w:eastAsia="仿宋_GB2312" w:hint="eastAsia"/>
          <w:sz w:val="32"/>
          <w:szCs w:val="32"/>
        </w:rPr>
        <w:t>及其他</w:t>
      </w:r>
      <w:r>
        <w:rPr>
          <w:rFonts w:eastAsia="仿宋_GB2312"/>
          <w:sz w:val="32"/>
          <w:szCs w:val="32"/>
        </w:rPr>
        <w:t>各项支出的合理性。</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（四）</w:t>
      </w:r>
      <w:r>
        <w:rPr>
          <w:rFonts w:eastAsia="仿宋_GB2312"/>
          <w:sz w:val="32"/>
          <w:szCs w:val="32"/>
        </w:rPr>
        <w:t>项目变更情况</w:t>
      </w:r>
      <w:r>
        <w:rPr>
          <w:rFonts w:eastAsia="仿宋_GB2312"/>
          <w:sz w:val="32"/>
          <w:szCs w:val="32"/>
        </w:rPr>
        <w:t>。</w:t>
      </w:r>
      <w:r>
        <w:rPr>
          <w:rFonts w:eastAsia="仿宋_GB2312"/>
          <w:sz w:val="32"/>
          <w:szCs w:val="32"/>
        </w:rPr>
        <w:t>项目在建设过程中</w:t>
      </w:r>
      <w:r>
        <w:rPr>
          <w:rFonts w:eastAsia="仿宋_GB2312" w:hint="eastAsia"/>
          <w:sz w:val="32"/>
          <w:szCs w:val="32"/>
        </w:rPr>
        <w:t>是否</w:t>
      </w:r>
      <w:r>
        <w:rPr>
          <w:rFonts w:eastAsia="仿宋_GB2312"/>
          <w:sz w:val="32"/>
          <w:szCs w:val="32"/>
        </w:rPr>
        <w:t>发生变更及按规定程序办理报批手续情况。</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（五）</w:t>
      </w:r>
      <w:r>
        <w:rPr>
          <w:rFonts w:eastAsia="仿宋_GB2312"/>
          <w:sz w:val="32"/>
          <w:szCs w:val="32"/>
        </w:rPr>
        <w:t>建设质量情况</w:t>
      </w:r>
      <w:r>
        <w:rPr>
          <w:rFonts w:eastAsia="仿宋_GB2312"/>
          <w:sz w:val="32"/>
          <w:szCs w:val="32"/>
        </w:rPr>
        <w:t>。</w:t>
      </w:r>
      <w:r>
        <w:rPr>
          <w:rFonts w:eastAsia="仿宋_GB2312"/>
          <w:sz w:val="32"/>
          <w:szCs w:val="32"/>
        </w:rPr>
        <w:t>验收各项建设内容质量情况</w:t>
      </w:r>
      <w:r>
        <w:rPr>
          <w:rFonts w:eastAsia="仿宋_GB2312"/>
          <w:sz w:val="32"/>
          <w:szCs w:val="32"/>
        </w:rPr>
        <w:t>，</w:t>
      </w:r>
      <w:r>
        <w:rPr>
          <w:rFonts w:eastAsia="仿宋_GB2312"/>
          <w:sz w:val="32"/>
          <w:szCs w:val="32"/>
        </w:rPr>
        <w:t>农机具</w:t>
      </w:r>
      <w:r>
        <w:rPr>
          <w:rFonts w:eastAsia="仿宋_GB2312"/>
          <w:sz w:val="32"/>
          <w:szCs w:val="32"/>
        </w:rPr>
        <w:lastRenderedPageBreak/>
        <w:t>和仪器设备安装及调试情况</w:t>
      </w:r>
      <w:r>
        <w:rPr>
          <w:rFonts w:eastAsia="仿宋_GB2312" w:hint="eastAsia"/>
          <w:sz w:val="32"/>
          <w:szCs w:val="32"/>
        </w:rPr>
        <w:t>，</w:t>
      </w:r>
      <w:r>
        <w:rPr>
          <w:rFonts w:eastAsia="仿宋_GB2312"/>
          <w:sz w:val="32"/>
          <w:szCs w:val="32"/>
        </w:rPr>
        <w:t>生产性项目的试运转及试生产情况</w:t>
      </w:r>
      <w:r>
        <w:rPr>
          <w:rFonts w:eastAsia="仿宋_GB2312" w:hint="eastAsia"/>
          <w:sz w:val="32"/>
          <w:szCs w:val="32"/>
        </w:rPr>
        <w:t>，</w:t>
      </w:r>
      <w:r>
        <w:rPr>
          <w:rFonts w:eastAsia="仿宋_GB2312" w:hint="eastAsia"/>
          <w:sz w:val="32"/>
          <w:szCs w:val="32"/>
        </w:rPr>
        <w:t>是否编制</w:t>
      </w:r>
      <w:r>
        <w:rPr>
          <w:rFonts w:eastAsia="仿宋_GB2312"/>
          <w:sz w:val="32"/>
          <w:szCs w:val="32"/>
        </w:rPr>
        <w:t>各专业竣工图。</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六</w:t>
      </w:r>
      <w:r>
        <w:rPr>
          <w:rFonts w:eastAsia="仿宋_GB2312" w:hint="eastAsia"/>
          <w:sz w:val="32"/>
          <w:szCs w:val="32"/>
        </w:rPr>
        <w:t>）法律法规</w:t>
      </w:r>
      <w:r>
        <w:rPr>
          <w:rFonts w:eastAsia="仿宋_GB2312"/>
          <w:sz w:val="32"/>
          <w:szCs w:val="32"/>
        </w:rPr>
        <w:t>执行情况</w:t>
      </w:r>
      <w:r>
        <w:rPr>
          <w:rFonts w:eastAsia="仿宋_GB2312"/>
          <w:sz w:val="32"/>
          <w:szCs w:val="32"/>
        </w:rPr>
        <w:t>。</w:t>
      </w:r>
      <w:r>
        <w:rPr>
          <w:rFonts w:eastAsia="仿宋_GB2312"/>
          <w:sz w:val="32"/>
          <w:szCs w:val="32"/>
        </w:rPr>
        <w:t>验收结构安全、消防安全、劳动安全</w:t>
      </w:r>
      <w:r>
        <w:rPr>
          <w:rFonts w:eastAsia="仿宋_GB2312" w:hint="eastAsia"/>
          <w:sz w:val="32"/>
          <w:szCs w:val="32"/>
        </w:rPr>
        <w:t>、</w:t>
      </w:r>
      <w:r>
        <w:rPr>
          <w:rFonts w:eastAsia="仿宋_GB2312"/>
          <w:sz w:val="32"/>
          <w:szCs w:val="32"/>
        </w:rPr>
        <w:t>环保、卫生</w:t>
      </w:r>
      <w:r>
        <w:rPr>
          <w:rFonts w:eastAsia="仿宋_GB2312"/>
          <w:sz w:val="32"/>
          <w:szCs w:val="32"/>
        </w:rPr>
        <w:t>、</w:t>
      </w:r>
      <w:r>
        <w:rPr>
          <w:rFonts w:eastAsia="仿宋_GB2312"/>
          <w:sz w:val="32"/>
          <w:szCs w:val="32"/>
        </w:rPr>
        <w:t>节能等设施的建设情况</w:t>
      </w:r>
      <w:r>
        <w:rPr>
          <w:rFonts w:eastAsia="仿宋_GB2312" w:hint="eastAsia"/>
          <w:sz w:val="32"/>
          <w:szCs w:val="32"/>
        </w:rPr>
        <w:t>是否按照批准的设计文件建成，</w:t>
      </w:r>
      <w:r>
        <w:rPr>
          <w:rFonts w:eastAsia="仿宋_GB2312"/>
          <w:sz w:val="32"/>
          <w:szCs w:val="32"/>
        </w:rPr>
        <w:t>有关部门验收或备案情况</w:t>
      </w:r>
      <w:r>
        <w:rPr>
          <w:rFonts w:eastAsia="仿宋_GB2312" w:hint="eastAsia"/>
          <w:sz w:val="32"/>
          <w:szCs w:val="32"/>
        </w:rPr>
        <w:t>，</w:t>
      </w:r>
      <w:r>
        <w:rPr>
          <w:rFonts w:eastAsia="仿宋_GB2312"/>
          <w:sz w:val="32"/>
          <w:szCs w:val="32"/>
        </w:rPr>
        <w:t>项目单位在项目实施过程中执行各项管理制度、规定的情况。</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七</w:t>
      </w:r>
      <w:r>
        <w:rPr>
          <w:rFonts w:eastAsia="仿宋_GB2312" w:hint="eastAsia"/>
          <w:sz w:val="32"/>
          <w:szCs w:val="32"/>
        </w:rPr>
        <w:t>）</w:t>
      </w:r>
      <w:r>
        <w:rPr>
          <w:rFonts w:eastAsia="仿宋_GB2312"/>
          <w:sz w:val="32"/>
          <w:szCs w:val="32"/>
        </w:rPr>
        <w:t>投产或者投入使用准备情况</w:t>
      </w:r>
      <w:r>
        <w:rPr>
          <w:rFonts w:eastAsia="仿宋_GB2312"/>
          <w:sz w:val="32"/>
          <w:szCs w:val="32"/>
        </w:rPr>
        <w:t>。</w:t>
      </w:r>
      <w:r>
        <w:rPr>
          <w:rFonts w:eastAsia="仿宋_GB2312"/>
          <w:sz w:val="32"/>
          <w:szCs w:val="32"/>
        </w:rPr>
        <w:t>组织机构、岗位人员培训、物资准备、外部协作条件</w:t>
      </w:r>
      <w:r>
        <w:rPr>
          <w:rFonts w:eastAsia="仿宋_GB2312" w:hint="eastAsia"/>
          <w:sz w:val="32"/>
          <w:szCs w:val="32"/>
        </w:rPr>
        <w:t>是否</w:t>
      </w:r>
      <w:r>
        <w:rPr>
          <w:rFonts w:eastAsia="仿宋_GB2312"/>
          <w:sz w:val="32"/>
          <w:szCs w:val="32"/>
        </w:rPr>
        <w:t>落实。</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八</w:t>
      </w:r>
      <w:r>
        <w:rPr>
          <w:rFonts w:eastAsia="仿宋_GB2312" w:hint="eastAsia"/>
          <w:sz w:val="32"/>
          <w:szCs w:val="32"/>
        </w:rPr>
        <w:t>）</w:t>
      </w:r>
      <w:r>
        <w:rPr>
          <w:rFonts w:eastAsia="仿宋_GB2312"/>
          <w:sz w:val="32"/>
          <w:szCs w:val="32"/>
        </w:rPr>
        <w:t>竣工财务决算情况</w:t>
      </w:r>
      <w:r>
        <w:rPr>
          <w:rFonts w:eastAsia="仿宋_GB2312"/>
          <w:sz w:val="32"/>
          <w:szCs w:val="32"/>
        </w:rPr>
        <w:t>。</w:t>
      </w:r>
      <w:r>
        <w:rPr>
          <w:rFonts w:eastAsia="仿宋_GB2312" w:hint="eastAsia"/>
          <w:sz w:val="32"/>
          <w:szCs w:val="32"/>
        </w:rPr>
        <w:t>是否按要求编制了</w:t>
      </w:r>
      <w:r>
        <w:rPr>
          <w:rFonts w:eastAsia="仿宋_GB2312"/>
          <w:sz w:val="32"/>
          <w:szCs w:val="32"/>
        </w:rPr>
        <w:t>竣工财务决算</w:t>
      </w:r>
      <w:r>
        <w:rPr>
          <w:rFonts w:eastAsia="仿宋_GB2312" w:hint="eastAsia"/>
          <w:sz w:val="32"/>
          <w:szCs w:val="32"/>
        </w:rPr>
        <w:t>，</w:t>
      </w:r>
      <w:r>
        <w:rPr>
          <w:rFonts w:eastAsia="仿宋_GB2312" w:hint="eastAsia"/>
          <w:sz w:val="32"/>
          <w:szCs w:val="32"/>
        </w:rPr>
        <w:t>出具了合格的</w:t>
      </w:r>
      <w:r>
        <w:rPr>
          <w:rFonts w:eastAsia="仿宋_GB2312"/>
          <w:sz w:val="32"/>
          <w:szCs w:val="32"/>
        </w:rPr>
        <w:t>审计机构的审计</w:t>
      </w:r>
      <w:r>
        <w:rPr>
          <w:rFonts w:eastAsia="仿宋_GB2312" w:hint="eastAsia"/>
          <w:sz w:val="32"/>
          <w:szCs w:val="32"/>
        </w:rPr>
        <w:t>报告</w:t>
      </w:r>
      <w:r>
        <w:rPr>
          <w:rFonts w:eastAsia="仿宋_GB2312"/>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九</w:t>
      </w:r>
      <w:r>
        <w:rPr>
          <w:rFonts w:eastAsia="仿宋_GB2312" w:hint="eastAsia"/>
          <w:sz w:val="32"/>
          <w:szCs w:val="32"/>
        </w:rPr>
        <w:t>）</w:t>
      </w:r>
      <w:r>
        <w:rPr>
          <w:rFonts w:eastAsia="仿宋_GB2312"/>
          <w:sz w:val="32"/>
          <w:szCs w:val="32"/>
        </w:rPr>
        <w:t>档案资料情况</w:t>
      </w:r>
      <w:r>
        <w:rPr>
          <w:rFonts w:eastAsia="仿宋_GB2312"/>
          <w:sz w:val="32"/>
          <w:szCs w:val="32"/>
        </w:rPr>
        <w:t>。</w:t>
      </w:r>
      <w:r>
        <w:rPr>
          <w:rFonts w:eastAsia="仿宋_GB2312"/>
          <w:sz w:val="32"/>
          <w:szCs w:val="32"/>
        </w:rPr>
        <w:t>验收技术、管理资料和财务账务的收集、整理、组卷、归档情况</w:t>
      </w:r>
      <w:r>
        <w:rPr>
          <w:rFonts w:eastAsia="仿宋_GB2312" w:hint="eastAsia"/>
          <w:sz w:val="32"/>
          <w:szCs w:val="32"/>
        </w:rPr>
        <w:t>是否符合规定</w:t>
      </w:r>
      <w:r>
        <w:rPr>
          <w:rFonts w:eastAsia="仿宋_GB2312"/>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十</w:t>
      </w:r>
      <w:r>
        <w:rPr>
          <w:rFonts w:eastAsia="仿宋_GB2312" w:hint="eastAsia"/>
          <w:sz w:val="32"/>
          <w:szCs w:val="32"/>
        </w:rPr>
        <w:t>）</w:t>
      </w:r>
      <w:r>
        <w:rPr>
          <w:rFonts w:eastAsia="仿宋_GB2312"/>
          <w:sz w:val="32"/>
          <w:szCs w:val="32"/>
        </w:rPr>
        <w:t>根据项目具体情况确定的</w:t>
      </w:r>
      <w:r>
        <w:rPr>
          <w:rFonts w:eastAsia="仿宋_GB2312" w:hint="eastAsia"/>
          <w:sz w:val="32"/>
          <w:szCs w:val="32"/>
        </w:rPr>
        <w:t>其他</w:t>
      </w:r>
      <w:r>
        <w:rPr>
          <w:rFonts w:eastAsia="仿宋_GB2312"/>
          <w:sz w:val="32"/>
          <w:szCs w:val="32"/>
        </w:rPr>
        <w:t>需要验收的内容。</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第十一条</w:t>
      </w:r>
      <w:r>
        <w:rPr>
          <w:rFonts w:eastAsia="仿宋_GB2312"/>
          <w:sz w:val="32"/>
          <w:szCs w:val="32"/>
        </w:rPr>
        <w:t>投资补助农业建设项目竣工验收的主要内容</w:t>
      </w:r>
      <w:r>
        <w:rPr>
          <w:rFonts w:eastAsia="仿宋_GB2312" w:hint="eastAsia"/>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一</w:t>
      </w:r>
      <w:r>
        <w:rPr>
          <w:rFonts w:eastAsia="仿宋_GB2312" w:hint="eastAsia"/>
          <w:sz w:val="32"/>
          <w:szCs w:val="32"/>
        </w:rPr>
        <w:t>）</w:t>
      </w:r>
      <w:r>
        <w:rPr>
          <w:rFonts w:eastAsia="仿宋_GB2312"/>
          <w:sz w:val="32"/>
          <w:szCs w:val="32"/>
        </w:rPr>
        <w:t>项目建设总体完成情况</w:t>
      </w:r>
      <w:r>
        <w:rPr>
          <w:rFonts w:eastAsia="仿宋_GB2312"/>
          <w:sz w:val="32"/>
          <w:szCs w:val="32"/>
        </w:rPr>
        <w:t>。</w:t>
      </w:r>
      <w:r>
        <w:rPr>
          <w:rFonts w:eastAsia="仿宋_GB2312" w:hint="eastAsia"/>
          <w:sz w:val="32"/>
          <w:szCs w:val="32"/>
        </w:rPr>
        <w:t>是否按照</w:t>
      </w:r>
      <w:r>
        <w:rPr>
          <w:rFonts w:eastAsia="仿宋_GB2312"/>
          <w:sz w:val="32"/>
          <w:szCs w:val="32"/>
        </w:rPr>
        <w:t>项目批复文件或下达的任务清单</w:t>
      </w:r>
      <w:r>
        <w:rPr>
          <w:rFonts w:eastAsia="仿宋_GB2312" w:hint="eastAsia"/>
          <w:sz w:val="32"/>
          <w:szCs w:val="32"/>
        </w:rPr>
        <w:t>，</w:t>
      </w:r>
      <w:r>
        <w:rPr>
          <w:rFonts w:eastAsia="仿宋_GB2312" w:hint="eastAsia"/>
          <w:sz w:val="32"/>
          <w:szCs w:val="32"/>
        </w:rPr>
        <w:t>完成项目建设</w:t>
      </w:r>
      <w:r>
        <w:rPr>
          <w:rFonts w:eastAsia="仿宋_GB2312"/>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二</w:t>
      </w:r>
      <w:r>
        <w:rPr>
          <w:rFonts w:eastAsia="仿宋_GB2312" w:hint="eastAsia"/>
          <w:sz w:val="32"/>
          <w:szCs w:val="32"/>
        </w:rPr>
        <w:t>）法律法规</w:t>
      </w:r>
      <w:r>
        <w:rPr>
          <w:rFonts w:eastAsia="仿宋_GB2312"/>
          <w:sz w:val="32"/>
          <w:szCs w:val="32"/>
        </w:rPr>
        <w:t>执行情况</w:t>
      </w:r>
      <w:r>
        <w:rPr>
          <w:rFonts w:eastAsia="仿宋_GB2312"/>
          <w:sz w:val="32"/>
          <w:szCs w:val="32"/>
        </w:rPr>
        <w:t>。</w:t>
      </w:r>
      <w:r>
        <w:rPr>
          <w:rFonts w:eastAsia="仿宋_GB2312"/>
          <w:sz w:val="32"/>
          <w:szCs w:val="32"/>
        </w:rPr>
        <w:t>验收结构安全、消防安全、劳动安全</w:t>
      </w:r>
      <w:r>
        <w:rPr>
          <w:rFonts w:eastAsia="仿宋_GB2312" w:hint="eastAsia"/>
          <w:sz w:val="32"/>
          <w:szCs w:val="32"/>
        </w:rPr>
        <w:t>、</w:t>
      </w:r>
      <w:r>
        <w:rPr>
          <w:rFonts w:eastAsia="仿宋_GB2312"/>
          <w:sz w:val="32"/>
          <w:szCs w:val="32"/>
        </w:rPr>
        <w:t>环保、卫生</w:t>
      </w:r>
      <w:r>
        <w:rPr>
          <w:rFonts w:eastAsia="仿宋_GB2312"/>
          <w:sz w:val="32"/>
          <w:szCs w:val="32"/>
        </w:rPr>
        <w:t>、</w:t>
      </w:r>
      <w:r>
        <w:rPr>
          <w:rFonts w:eastAsia="仿宋_GB2312"/>
          <w:sz w:val="32"/>
          <w:szCs w:val="32"/>
        </w:rPr>
        <w:t>节能等设施的建设情况</w:t>
      </w:r>
      <w:r>
        <w:rPr>
          <w:rFonts w:eastAsia="仿宋_GB2312" w:hint="eastAsia"/>
          <w:sz w:val="32"/>
          <w:szCs w:val="32"/>
        </w:rPr>
        <w:t>是否按照批准的设计文件建成，</w:t>
      </w:r>
      <w:r>
        <w:rPr>
          <w:rFonts w:eastAsia="仿宋_GB2312"/>
          <w:sz w:val="32"/>
          <w:szCs w:val="32"/>
        </w:rPr>
        <w:t>有关部门验收或备案情况</w:t>
      </w:r>
      <w:r>
        <w:rPr>
          <w:rFonts w:eastAsia="仿宋_GB2312" w:hint="eastAsia"/>
          <w:sz w:val="32"/>
          <w:szCs w:val="32"/>
        </w:rPr>
        <w:t>，</w:t>
      </w:r>
      <w:r>
        <w:rPr>
          <w:rFonts w:eastAsia="仿宋_GB2312"/>
          <w:sz w:val="32"/>
          <w:szCs w:val="32"/>
        </w:rPr>
        <w:t>项目单位在项目实施过程中执行各项管理制度、规定的情况。</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sz w:val="32"/>
          <w:szCs w:val="32"/>
        </w:rPr>
        <w:t>三</w:t>
      </w:r>
      <w:r>
        <w:rPr>
          <w:rFonts w:eastAsia="仿宋_GB2312" w:hint="eastAsia"/>
          <w:sz w:val="32"/>
          <w:szCs w:val="32"/>
        </w:rPr>
        <w:t>）</w:t>
      </w:r>
      <w:r>
        <w:rPr>
          <w:rFonts w:eastAsia="仿宋_GB2312"/>
          <w:sz w:val="32"/>
          <w:szCs w:val="32"/>
        </w:rPr>
        <w:t>项目管理情况</w:t>
      </w:r>
      <w:r>
        <w:rPr>
          <w:rFonts w:eastAsia="仿宋_GB2312" w:hint="eastAsia"/>
          <w:sz w:val="32"/>
          <w:szCs w:val="32"/>
        </w:rPr>
        <w:t>。</w:t>
      </w:r>
      <w:r>
        <w:rPr>
          <w:rFonts w:eastAsia="仿宋_GB2312" w:hint="eastAsia"/>
          <w:sz w:val="32"/>
          <w:szCs w:val="32"/>
        </w:rPr>
        <w:t>验收</w:t>
      </w:r>
      <w:r>
        <w:rPr>
          <w:rFonts w:eastAsia="仿宋_GB2312"/>
          <w:sz w:val="32"/>
          <w:szCs w:val="32"/>
        </w:rPr>
        <w:t>项目落实项目法人责任制</w:t>
      </w:r>
      <w:r>
        <w:rPr>
          <w:rFonts w:eastAsia="仿宋_GB2312" w:hint="eastAsia"/>
          <w:sz w:val="32"/>
          <w:szCs w:val="32"/>
        </w:rPr>
        <w:t>、</w:t>
      </w:r>
      <w:r>
        <w:rPr>
          <w:rFonts w:eastAsia="仿宋_GB2312"/>
          <w:sz w:val="32"/>
          <w:szCs w:val="32"/>
        </w:rPr>
        <w:t>招标投标制、监理制和合同制情况</w:t>
      </w:r>
      <w:r>
        <w:rPr>
          <w:rFonts w:eastAsia="仿宋_GB2312" w:hint="eastAsia"/>
          <w:sz w:val="32"/>
          <w:szCs w:val="32"/>
        </w:rPr>
        <w:t>，</w:t>
      </w:r>
      <w:r>
        <w:rPr>
          <w:rFonts w:eastAsia="仿宋_GB2312"/>
          <w:sz w:val="32"/>
          <w:szCs w:val="32"/>
        </w:rPr>
        <w:t>项目日常监管情况。</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lastRenderedPageBreak/>
        <w:t>（</w:t>
      </w:r>
      <w:r>
        <w:rPr>
          <w:rFonts w:eastAsia="仿宋_GB2312" w:hint="eastAsia"/>
          <w:sz w:val="32"/>
          <w:szCs w:val="32"/>
        </w:rPr>
        <w:t>四）</w:t>
      </w:r>
      <w:r>
        <w:rPr>
          <w:rFonts w:eastAsia="仿宋_GB2312"/>
          <w:sz w:val="32"/>
          <w:szCs w:val="32"/>
        </w:rPr>
        <w:t>项目资金到位及使用情况</w:t>
      </w:r>
      <w:r>
        <w:rPr>
          <w:rFonts w:eastAsia="仿宋_GB2312"/>
          <w:sz w:val="32"/>
          <w:szCs w:val="32"/>
        </w:rPr>
        <w:t>。</w:t>
      </w:r>
      <w:r>
        <w:rPr>
          <w:rFonts w:eastAsia="仿宋_GB2312"/>
          <w:sz w:val="32"/>
          <w:szCs w:val="32"/>
        </w:rPr>
        <w:t>资金到位及使用</w:t>
      </w:r>
      <w:r>
        <w:rPr>
          <w:rFonts w:eastAsia="仿宋_GB2312" w:hint="eastAsia"/>
          <w:sz w:val="32"/>
          <w:szCs w:val="32"/>
        </w:rPr>
        <w:t>是否</w:t>
      </w:r>
      <w:r>
        <w:rPr>
          <w:rFonts w:eastAsia="仿宋_GB2312"/>
          <w:sz w:val="32"/>
          <w:szCs w:val="32"/>
        </w:rPr>
        <w:t>符合国家有关投资、财务管理</w:t>
      </w:r>
      <w:r>
        <w:rPr>
          <w:rFonts w:eastAsia="仿宋_GB2312" w:hint="eastAsia"/>
          <w:sz w:val="32"/>
          <w:szCs w:val="32"/>
        </w:rPr>
        <w:t>的</w:t>
      </w:r>
      <w:r>
        <w:rPr>
          <w:rFonts w:eastAsia="仿宋_GB2312"/>
          <w:sz w:val="32"/>
          <w:szCs w:val="32"/>
        </w:rPr>
        <w:t>规定</w:t>
      </w:r>
      <w:r>
        <w:rPr>
          <w:rFonts w:eastAsia="仿宋_GB2312"/>
          <w:sz w:val="32"/>
          <w:szCs w:val="32"/>
        </w:rPr>
        <w:t>。</w:t>
      </w:r>
      <w:r>
        <w:rPr>
          <w:rFonts w:eastAsia="仿宋_GB2312"/>
          <w:sz w:val="32"/>
          <w:szCs w:val="32"/>
        </w:rPr>
        <w:t>包括中央投资、地方配套</w:t>
      </w:r>
      <w:r>
        <w:rPr>
          <w:rFonts w:eastAsia="仿宋_GB2312" w:hint="eastAsia"/>
          <w:sz w:val="32"/>
          <w:szCs w:val="32"/>
        </w:rPr>
        <w:t>或</w:t>
      </w:r>
      <w:r>
        <w:rPr>
          <w:rFonts w:eastAsia="仿宋_GB2312"/>
          <w:sz w:val="32"/>
          <w:szCs w:val="32"/>
        </w:rPr>
        <w:t>自筹资金到位时间、实际落实情况</w:t>
      </w:r>
      <w:r>
        <w:rPr>
          <w:rFonts w:eastAsia="仿宋_GB2312"/>
          <w:sz w:val="32"/>
          <w:szCs w:val="32"/>
        </w:rPr>
        <w:t>，</w:t>
      </w:r>
      <w:r>
        <w:rPr>
          <w:rFonts w:eastAsia="仿宋_GB2312"/>
          <w:sz w:val="32"/>
          <w:szCs w:val="32"/>
        </w:rPr>
        <w:t>资金支出、分项支出范畴及结构情况</w:t>
      </w:r>
      <w:r>
        <w:rPr>
          <w:rFonts w:eastAsia="仿宋_GB2312" w:hint="eastAsia"/>
          <w:sz w:val="32"/>
          <w:szCs w:val="32"/>
        </w:rPr>
        <w:t>，</w:t>
      </w:r>
      <w:r>
        <w:rPr>
          <w:rFonts w:eastAsia="仿宋_GB2312"/>
          <w:sz w:val="32"/>
          <w:szCs w:val="32"/>
        </w:rPr>
        <w:t>项目单独核算、入账手续及凭证完整性、支出结构合理性等项目资金管理情况</w:t>
      </w:r>
      <w:r>
        <w:rPr>
          <w:rFonts w:eastAsia="仿宋_GB2312" w:hint="eastAsia"/>
          <w:sz w:val="32"/>
          <w:szCs w:val="32"/>
        </w:rPr>
        <w:t>，</w:t>
      </w:r>
      <w:r>
        <w:rPr>
          <w:rFonts w:eastAsia="仿宋_GB2312"/>
          <w:sz w:val="32"/>
          <w:szCs w:val="32"/>
        </w:rPr>
        <w:t>材料、农机具和仪器设备购置款项使用</w:t>
      </w:r>
      <w:r>
        <w:rPr>
          <w:rFonts w:eastAsia="仿宋_GB2312" w:hint="eastAsia"/>
          <w:sz w:val="32"/>
          <w:szCs w:val="32"/>
        </w:rPr>
        <w:t>及其他</w:t>
      </w:r>
      <w:r>
        <w:rPr>
          <w:rFonts w:eastAsia="仿宋_GB2312"/>
          <w:sz w:val="32"/>
          <w:szCs w:val="32"/>
        </w:rPr>
        <w:t>各项支出的合理性。</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hint="eastAsia"/>
          <w:sz w:val="32"/>
          <w:szCs w:val="32"/>
        </w:rPr>
        <w:t>五）</w:t>
      </w:r>
      <w:r>
        <w:rPr>
          <w:rFonts w:eastAsia="仿宋_GB2312"/>
          <w:sz w:val="32"/>
          <w:szCs w:val="32"/>
        </w:rPr>
        <w:t>采取整县推进等整体打包方式实施的项目</w:t>
      </w:r>
      <w:r>
        <w:rPr>
          <w:rFonts w:eastAsia="仿宋_GB2312" w:hint="eastAsia"/>
          <w:sz w:val="32"/>
          <w:szCs w:val="32"/>
        </w:rPr>
        <w:t>，</w:t>
      </w:r>
      <w:r>
        <w:rPr>
          <w:rFonts w:eastAsia="仿宋_GB2312"/>
          <w:sz w:val="32"/>
          <w:szCs w:val="32"/>
        </w:rPr>
        <w:t>还应当验收扶持政策制定情况、工作机制形成情况、建后管护和监督措施落实情况。</w:t>
      </w:r>
    </w:p>
    <w:p w:rsidR="00096BD7" w:rsidRDefault="00096BD7">
      <w:pPr>
        <w:overflowPunct w:val="0"/>
        <w:adjustRightInd w:val="0"/>
        <w:snapToGrid w:val="0"/>
        <w:spacing w:line="560" w:lineRule="exact"/>
        <w:jc w:val="center"/>
        <w:textAlignment w:val="baseline"/>
        <w:rPr>
          <w:rFonts w:ascii="黑体" w:eastAsia="黑体" w:hAnsi="黑体" w:cs="黑体"/>
          <w:sz w:val="32"/>
          <w:szCs w:val="32"/>
        </w:rPr>
      </w:pPr>
    </w:p>
    <w:p w:rsidR="00096BD7" w:rsidRDefault="008D5957">
      <w:pPr>
        <w:overflowPunct w:val="0"/>
        <w:adjustRightInd w:val="0"/>
        <w:snapToGrid w:val="0"/>
        <w:spacing w:line="560" w:lineRule="exact"/>
        <w:jc w:val="center"/>
        <w:textAlignment w:val="baseline"/>
        <w:rPr>
          <w:rFonts w:ascii="黑体" w:eastAsia="黑体" w:hAnsi="黑体" w:cs="黑体"/>
          <w:sz w:val="32"/>
          <w:szCs w:val="32"/>
        </w:rPr>
      </w:pPr>
      <w:r>
        <w:rPr>
          <w:rFonts w:ascii="黑体" w:eastAsia="黑体" w:hAnsi="黑体" w:cs="黑体" w:hint="eastAsia"/>
          <w:sz w:val="32"/>
          <w:szCs w:val="32"/>
        </w:rPr>
        <w:t>第</w:t>
      </w:r>
      <w:r>
        <w:rPr>
          <w:rFonts w:ascii="黑体" w:eastAsia="黑体" w:hAnsi="黑体" w:cs="黑体" w:hint="eastAsia"/>
          <w:sz w:val="32"/>
          <w:szCs w:val="32"/>
        </w:rPr>
        <w:t>五</w:t>
      </w:r>
      <w:r>
        <w:rPr>
          <w:rFonts w:ascii="黑体" w:eastAsia="黑体" w:hAnsi="黑体" w:cs="黑体" w:hint="eastAsia"/>
          <w:sz w:val="32"/>
          <w:szCs w:val="32"/>
        </w:rPr>
        <w:t>章</w:t>
      </w:r>
      <w:r>
        <w:rPr>
          <w:rFonts w:ascii="黑体" w:eastAsia="黑体" w:hAnsi="黑体" w:cs="黑体" w:hint="eastAsia"/>
          <w:sz w:val="32"/>
          <w:szCs w:val="32"/>
        </w:rPr>
        <w:t xml:space="preserve">    </w:t>
      </w:r>
      <w:r>
        <w:rPr>
          <w:rFonts w:ascii="黑体" w:eastAsia="黑体" w:hAnsi="黑体" w:cs="黑体" w:hint="eastAsia"/>
          <w:sz w:val="32"/>
          <w:szCs w:val="32"/>
        </w:rPr>
        <w:t>竣工验收程序</w:t>
      </w:r>
      <w:r>
        <w:rPr>
          <w:rFonts w:ascii="黑体" w:eastAsia="黑体" w:hAnsi="黑体" w:cs="黑体" w:hint="eastAsia"/>
          <w:sz w:val="32"/>
          <w:szCs w:val="32"/>
        </w:rPr>
        <w:t>与组织</w:t>
      </w:r>
    </w:p>
    <w:p w:rsidR="00096BD7" w:rsidRDefault="00096BD7">
      <w:pPr>
        <w:overflowPunct w:val="0"/>
        <w:adjustRightInd w:val="0"/>
        <w:snapToGrid w:val="0"/>
        <w:spacing w:line="560" w:lineRule="exact"/>
        <w:textAlignment w:val="baseline"/>
        <w:rPr>
          <w:rFonts w:eastAsia="仿宋_GB2312"/>
          <w:sz w:val="32"/>
          <w:szCs w:val="32"/>
        </w:rPr>
      </w:pP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第十二条</w:t>
      </w:r>
      <w:r>
        <w:rPr>
          <w:rFonts w:eastAsia="仿宋_GB2312"/>
          <w:sz w:val="32"/>
          <w:szCs w:val="32"/>
        </w:rPr>
        <w:t xml:space="preserve">   </w:t>
      </w:r>
      <w:r>
        <w:rPr>
          <w:rFonts w:eastAsia="仿宋_GB2312"/>
          <w:sz w:val="32"/>
          <w:szCs w:val="32"/>
        </w:rPr>
        <w:t>项目竣工验收应当在全部完成建设内容并满足一定期限运行条件后进行</w:t>
      </w:r>
      <w:r>
        <w:rPr>
          <w:rFonts w:eastAsia="仿宋_GB2312"/>
          <w:sz w:val="32"/>
          <w:szCs w:val="32"/>
        </w:rPr>
        <w:t>。</w:t>
      </w:r>
      <w:r>
        <w:rPr>
          <w:rFonts w:eastAsia="仿宋_GB2312"/>
          <w:sz w:val="32"/>
          <w:szCs w:val="32"/>
        </w:rPr>
        <w:t>按照组织项目初步验收</w:t>
      </w:r>
      <w:r>
        <w:rPr>
          <w:rFonts w:eastAsia="仿宋_GB2312" w:hint="eastAsia"/>
          <w:sz w:val="32"/>
          <w:szCs w:val="32"/>
        </w:rPr>
        <w:t>、</w:t>
      </w:r>
      <w:r>
        <w:rPr>
          <w:rFonts w:eastAsia="仿宋_GB2312"/>
          <w:sz w:val="32"/>
          <w:szCs w:val="32"/>
        </w:rPr>
        <w:t>申请竣工验收和验收主持单位开展竣工验收三个步骤</w:t>
      </w:r>
      <w:r>
        <w:rPr>
          <w:rFonts w:eastAsia="仿宋_GB2312" w:hint="eastAsia"/>
          <w:sz w:val="32"/>
          <w:szCs w:val="32"/>
        </w:rPr>
        <w:t>，</w:t>
      </w:r>
      <w:r>
        <w:rPr>
          <w:rFonts w:eastAsia="仿宋_GB2312"/>
          <w:sz w:val="32"/>
          <w:szCs w:val="32"/>
        </w:rPr>
        <w:t>完成竣工验收工作。</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第十三条</w:t>
      </w:r>
      <w:r>
        <w:rPr>
          <w:rFonts w:eastAsia="仿宋_GB2312"/>
          <w:sz w:val="32"/>
          <w:szCs w:val="32"/>
        </w:rPr>
        <w:t xml:space="preserve">   </w:t>
      </w:r>
      <w:r>
        <w:rPr>
          <w:rFonts w:eastAsia="仿宋_GB2312"/>
          <w:sz w:val="32"/>
          <w:szCs w:val="32"/>
        </w:rPr>
        <w:t>项目初步验收</w:t>
      </w:r>
      <w:r>
        <w:rPr>
          <w:rFonts w:eastAsia="仿宋_GB2312" w:hint="eastAsia"/>
          <w:sz w:val="32"/>
          <w:szCs w:val="32"/>
        </w:rPr>
        <w:t>。</w:t>
      </w:r>
      <w:r>
        <w:rPr>
          <w:rFonts w:eastAsia="仿宋_GB2312"/>
          <w:sz w:val="32"/>
          <w:szCs w:val="32"/>
        </w:rPr>
        <w:t>项目完成全部建设内容后</w:t>
      </w:r>
      <w:r>
        <w:rPr>
          <w:rFonts w:eastAsia="仿宋_GB2312" w:hint="eastAsia"/>
          <w:sz w:val="32"/>
          <w:szCs w:val="32"/>
        </w:rPr>
        <w:t>，</w:t>
      </w:r>
      <w:r>
        <w:rPr>
          <w:rFonts w:eastAsia="仿宋_GB2312"/>
          <w:sz w:val="32"/>
          <w:szCs w:val="32"/>
        </w:rPr>
        <w:t>应对项目建设质量、安全、功能、管理、资金、效果</w:t>
      </w:r>
      <w:r>
        <w:rPr>
          <w:rFonts w:eastAsia="仿宋_GB2312"/>
          <w:sz w:val="32"/>
          <w:szCs w:val="32"/>
        </w:rPr>
        <w:t>、</w:t>
      </w:r>
      <w:r>
        <w:rPr>
          <w:rFonts w:eastAsia="仿宋_GB2312"/>
          <w:sz w:val="32"/>
          <w:szCs w:val="32"/>
        </w:rPr>
        <w:t>目标等进行初步验收</w:t>
      </w:r>
      <w:r>
        <w:rPr>
          <w:rFonts w:eastAsia="仿宋_GB2312" w:hint="eastAsia"/>
          <w:sz w:val="32"/>
          <w:szCs w:val="32"/>
        </w:rPr>
        <w:t>，</w:t>
      </w:r>
      <w:r>
        <w:rPr>
          <w:rFonts w:eastAsia="仿宋_GB2312"/>
          <w:sz w:val="32"/>
          <w:szCs w:val="32"/>
        </w:rPr>
        <w:t>全面总结项目建设情况和建设成效</w:t>
      </w:r>
      <w:r>
        <w:rPr>
          <w:rFonts w:eastAsia="仿宋_GB2312"/>
          <w:sz w:val="32"/>
          <w:szCs w:val="32"/>
        </w:rPr>
        <w:t>，</w:t>
      </w:r>
      <w:r>
        <w:rPr>
          <w:rFonts w:eastAsia="仿宋_GB2312"/>
          <w:sz w:val="32"/>
          <w:szCs w:val="32"/>
        </w:rPr>
        <w:t>形成项目初步验收报告</w:t>
      </w:r>
      <w:r>
        <w:rPr>
          <w:rFonts w:eastAsia="仿宋_GB2312"/>
          <w:sz w:val="32"/>
          <w:szCs w:val="32"/>
        </w:rPr>
        <w:t>。</w:t>
      </w:r>
      <w:r>
        <w:rPr>
          <w:rFonts w:eastAsia="仿宋_GB2312"/>
          <w:sz w:val="32"/>
          <w:szCs w:val="32"/>
        </w:rPr>
        <w:t>直接投资和单个投资补助类项目初步验收由项目</w:t>
      </w:r>
      <w:r>
        <w:rPr>
          <w:rFonts w:eastAsia="仿宋_GB2312" w:hint="eastAsia"/>
          <w:sz w:val="32"/>
          <w:szCs w:val="32"/>
        </w:rPr>
        <w:t>建设</w:t>
      </w:r>
      <w:r>
        <w:rPr>
          <w:rFonts w:eastAsia="仿宋_GB2312"/>
          <w:sz w:val="32"/>
          <w:szCs w:val="32"/>
        </w:rPr>
        <w:t>单位组织</w:t>
      </w:r>
      <w:r>
        <w:rPr>
          <w:rFonts w:eastAsia="仿宋_GB2312" w:hint="eastAsia"/>
          <w:sz w:val="32"/>
          <w:szCs w:val="32"/>
        </w:rPr>
        <w:t>施</w:t>
      </w:r>
      <w:r>
        <w:rPr>
          <w:rFonts w:eastAsia="仿宋_GB2312" w:hint="eastAsia"/>
          <w:sz w:val="32"/>
          <w:szCs w:val="32"/>
        </w:rPr>
        <w:t>工、监理、设计及使用等有关单位进行</w:t>
      </w:r>
      <w:r>
        <w:rPr>
          <w:rFonts w:eastAsia="仿宋_GB2312"/>
          <w:sz w:val="32"/>
          <w:szCs w:val="32"/>
        </w:rPr>
        <w:t>。</w:t>
      </w:r>
      <w:r>
        <w:rPr>
          <w:rFonts w:eastAsia="仿宋_GB2312"/>
          <w:sz w:val="32"/>
          <w:szCs w:val="32"/>
        </w:rPr>
        <w:t>采取整县推进等整体打包方式实施的项目初步验收由投资计划及任务清单明确的项目单位组织</w:t>
      </w:r>
      <w:r>
        <w:rPr>
          <w:rFonts w:eastAsia="仿宋_GB2312" w:hint="eastAsia"/>
          <w:sz w:val="32"/>
          <w:szCs w:val="32"/>
        </w:rPr>
        <w:t>施工、监理、设计及使用等有关单位进行</w:t>
      </w:r>
      <w:r>
        <w:rPr>
          <w:rFonts w:eastAsia="仿宋_GB2312"/>
          <w:sz w:val="32"/>
          <w:szCs w:val="32"/>
        </w:rPr>
        <w:t>。</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lastRenderedPageBreak/>
        <w:t>第十四条</w:t>
      </w:r>
      <w:r>
        <w:rPr>
          <w:rFonts w:eastAsia="仿宋_GB2312"/>
          <w:sz w:val="32"/>
          <w:szCs w:val="32"/>
        </w:rPr>
        <w:t xml:space="preserve">   </w:t>
      </w:r>
      <w:r>
        <w:rPr>
          <w:rFonts w:eastAsia="仿宋_GB2312"/>
          <w:sz w:val="32"/>
          <w:szCs w:val="32"/>
        </w:rPr>
        <w:t>申请竣工验收</w:t>
      </w:r>
      <w:r>
        <w:rPr>
          <w:rFonts w:eastAsia="仿宋_GB2312"/>
          <w:sz w:val="32"/>
          <w:szCs w:val="32"/>
        </w:rPr>
        <w:t>。</w:t>
      </w:r>
      <w:r>
        <w:rPr>
          <w:rFonts w:eastAsia="仿宋_GB2312"/>
          <w:sz w:val="32"/>
          <w:szCs w:val="32"/>
        </w:rPr>
        <w:t>项目初步验收合格后</w:t>
      </w:r>
      <w:r>
        <w:rPr>
          <w:rFonts w:eastAsia="仿宋_GB2312" w:hint="eastAsia"/>
          <w:sz w:val="32"/>
          <w:szCs w:val="32"/>
        </w:rPr>
        <w:t>，</w:t>
      </w:r>
      <w:r>
        <w:rPr>
          <w:rFonts w:eastAsia="仿宋_GB2312"/>
          <w:sz w:val="32"/>
          <w:szCs w:val="32"/>
        </w:rPr>
        <w:t>应在</w:t>
      </w:r>
      <w:r>
        <w:rPr>
          <w:rFonts w:eastAsia="仿宋_GB2312"/>
          <w:sz w:val="32"/>
          <w:szCs w:val="32"/>
        </w:rPr>
        <w:t xml:space="preserve">15 </w:t>
      </w:r>
      <w:r>
        <w:rPr>
          <w:rFonts w:eastAsia="仿宋_GB2312"/>
          <w:sz w:val="32"/>
          <w:szCs w:val="32"/>
        </w:rPr>
        <w:t>个工作日内向竣工验收主持单位提出竣工验收申请</w:t>
      </w:r>
      <w:r>
        <w:rPr>
          <w:rFonts w:eastAsia="仿宋_GB2312" w:hint="eastAsia"/>
          <w:sz w:val="32"/>
          <w:szCs w:val="32"/>
        </w:rPr>
        <w:t>。</w:t>
      </w:r>
      <w:r>
        <w:rPr>
          <w:rFonts w:eastAsia="仿宋_GB2312"/>
          <w:sz w:val="32"/>
          <w:szCs w:val="32"/>
        </w:rPr>
        <w:t>直接投资类项目和单个投资补助类项目由项目</w:t>
      </w:r>
      <w:r>
        <w:rPr>
          <w:rFonts w:eastAsia="仿宋_GB2312" w:hint="eastAsia"/>
          <w:sz w:val="32"/>
          <w:szCs w:val="32"/>
        </w:rPr>
        <w:t>建设</w:t>
      </w:r>
      <w:r>
        <w:rPr>
          <w:rFonts w:eastAsia="仿宋_GB2312"/>
          <w:sz w:val="32"/>
          <w:szCs w:val="32"/>
        </w:rPr>
        <w:t>单位提出申请</w:t>
      </w:r>
      <w:r>
        <w:rPr>
          <w:rFonts w:eastAsia="仿宋_GB2312" w:hint="eastAsia"/>
          <w:sz w:val="32"/>
          <w:szCs w:val="32"/>
        </w:rPr>
        <w:t>，</w:t>
      </w:r>
      <w:r>
        <w:rPr>
          <w:rFonts w:eastAsia="仿宋_GB2312"/>
          <w:sz w:val="32"/>
          <w:szCs w:val="32"/>
        </w:rPr>
        <w:t>采取整县推进等整体打包方式实施的项目由投资计划及任务清单明确的项目单位提出申请</w:t>
      </w:r>
      <w:r>
        <w:rPr>
          <w:rFonts w:eastAsia="仿宋_GB2312" w:hint="eastAsia"/>
          <w:sz w:val="32"/>
          <w:szCs w:val="32"/>
        </w:rPr>
        <w:t>。</w:t>
      </w:r>
      <w:r>
        <w:rPr>
          <w:rFonts w:eastAsia="仿宋_GB2312"/>
          <w:sz w:val="32"/>
          <w:szCs w:val="32"/>
        </w:rPr>
        <w:t>竣工验收申请应按照竣工验收条件对项目实施情况进行分类总结</w:t>
      </w:r>
      <w:r>
        <w:rPr>
          <w:rFonts w:eastAsia="仿宋_GB2312" w:hint="eastAsia"/>
          <w:sz w:val="32"/>
          <w:szCs w:val="32"/>
        </w:rPr>
        <w:t>，</w:t>
      </w:r>
      <w:r>
        <w:rPr>
          <w:rFonts w:eastAsia="仿宋_GB2312"/>
          <w:sz w:val="32"/>
          <w:szCs w:val="32"/>
        </w:rPr>
        <w:t>并附项目实施情况总结报告、竣工财务决算审计报告和初步验收报告等。</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第十五条</w:t>
      </w:r>
      <w:r>
        <w:rPr>
          <w:rFonts w:eastAsia="仿宋_GB2312"/>
          <w:sz w:val="32"/>
          <w:szCs w:val="32"/>
        </w:rPr>
        <w:t xml:space="preserve">   </w:t>
      </w:r>
      <w:r>
        <w:rPr>
          <w:rFonts w:eastAsia="仿宋_GB2312"/>
          <w:sz w:val="32"/>
          <w:szCs w:val="32"/>
        </w:rPr>
        <w:t>开展竣工验收</w:t>
      </w:r>
      <w:r>
        <w:rPr>
          <w:rFonts w:eastAsia="仿宋_GB2312"/>
          <w:sz w:val="32"/>
          <w:szCs w:val="32"/>
        </w:rPr>
        <w:t>。</w:t>
      </w:r>
      <w:r>
        <w:rPr>
          <w:rFonts w:eastAsia="仿宋_GB2312"/>
          <w:sz w:val="32"/>
          <w:szCs w:val="32"/>
        </w:rPr>
        <w:t>竣工验收主持单位接到项目竣工验收申请后</w:t>
      </w:r>
      <w:r>
        <w:rPr>
          <w:rFonts w:eastAsia="仿宋_GB2312" w:hint="eastAsia"/>
          <w:sz w:val="32"/>
          <w:szCs w:val="32"/>
        </w:rPr>
        <w:t>，</w:t>
      </w:r>
      <w:r>
        <w:rPr>
          <w:rFonts w:eastAsia="仿宋_GB2312"/>
          <w:sz w:val="32"/>
          <w:szCs w:val="32"/>
        </w:rPr>
        <w:t>应及时组织开展竣工验收条件审查</w:t>
      </w:r>
      <w:r>
        <w:rPr>
          <w:rFonts w:eastAsia="仿宋_GB2312" w:hint="eastAsia"/>
          <w:sz w:val="32"/>
          <w:szCs w:val="32"/>
        </w:rPr>
        <w:t>，</w:t>
      </w:r>
      <w:r>
        <w:rPr>
          <w:rFonts w:eastAsia="仿宋_GB2312"/>
          <w:sz w:val="32"/>
          <w:szCs w:val="32"/>
        </w:rPr>
        <w:t>20</w:t>
      </w:r>
      <w:r>
        <w:rPr>
          <w:rFonts w:eastAsia="仿宋_GB2312"/>
          <w:sz w:val="32"/>
          <w:szCs w:val="32"/>
        </w:rPr>
        <w:t>个工作日内作出是否同意开展竣工验收的答复</w:t>
      </w:r>
      <w:r>
        <w:rPr>
          <w:rFonts w:eastAsia="仿宋_GB2312"/>
          <w:sz w:val="32"/>
          <w:szCs w:val="32"/>
        </w:rPr>
        <w:t>。</w:t>
      </w:r>
      <w:r>
        <w:rPr>
          <w:rFonts w:eastAsia="仿宋_GB2312"/>
          <w:sz w:val="32"/>
          <w:szCs w:val="32"/>
        </w:rPr>
        <w:t>对于具备竣工验收条件的</w:t>
      </w:r>
      <w:r>
        <w:rPr>
          <w:rFonts w:eastAsia="仿宋_GB2312" w:hint="eastAsia"/>
          <w:sz w:val="32"/>
          <w:szCs w:val="32"/>
        </w:rPr>
        <w:t>，</w:t>
      </w:r>
      <w:r>
        <w:rPr>
          <w:rFonts w:eastAsia="仿宋_GB2312"/>
          <w:sz w:val="32"/>
          <w:szCs w:val="32"/>
        </w:rPr>
        <w:t>在</w:t>
      </w:r>
      <w:r>
        <w:rPr>
          <w:rFonts w:eastAsia="仿宋_GB2312"/>
          <w:sz w:val="32"/>
          <w:szCs w:val="32"/>
        </w:rPr>
        <w:t>60</w:t>
      </w:r>
      <w:r>
        <w:rPr>
          <w:rFonts w:eastAsia="仿宋_GB2312"/>
          <w:sz w:val="32"/>
          <w:szCs w:val="32"/>
        </w:rPr>
        <w:t>个工作日内组织开展项目竣工验收。</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hint="eastAsia"/>
          <w:sz w:val="32"/>
          <w:szCs w:val="32"/>
        </w:rPr>
        <w:t>一</w:t>
      </w:r>
      <w:r>
        <w:rPr>
          <w:rFonts w:eastAsia="仿宋_GB2312" w:hint="eastAsia"/>
          <w:sz w:val="32"/>
          <w:szCs w:val="32"/>
        </w:rPr>
        <w:t>）</w:t>
      </w:r>
      <w:r>
        <w:rPr>
          <w:rFonts w:eastAsia="仿宋_GB2312" w:hint="eastAsia"/>
          <w:sz w:val="32"/>
          <w:szCs w:val="32"/>
        </w:rPr>
        <w:t>竣工验收要组成验收组。</w:t>
      </w:r>
      <w:r>
        <w:rPr>
          <w:rFonts w:eastAsia="仿宋_GB2312"/>
          <w:sz w:val="32"/>
          <w:szCs w:val="32"/>
        </w:rPr>
        <w:t>应邀请项目管理</w:t>
      </w:r>
      <w:r>
        <w:rPr>
          <w:rFonts w:eastAsia="仿宋_GB2312"/>
          <w:sz w:val="32"/>
          <w:szCs w:val="32"/>
        </w:rPr>
        <w:t>、</w:t>
      </w:r>
      <w:r>
        <w:rPr>
          <w:rFonts w:eastAsia="仿宋_GB2312"/>
          <w:sz w:val="32"/>
          <w:szCs w:val="32"/>
        </w:rPr>
        <w:t>工程技术、工艺技术、财务管理等方面的专家以及有关受益群众</w:t>
      </w:r>
      <w:r>
        <w:rPr>
          <w:rFonts w:eastAsia="仿宋_GB2312" w:hint="eastAsia"/>
          <w:sz w:val="32"/>
          <w:szCs w:val="32"/>
        </w:rPr>
        <w:t>（</w:t>
      </w:r>
      <w:r>
        <w:rPr>
          <w:rFonts w:eastAsia="仿宋_GB2312"/>
          <w:sz w:val="32"/>
          <w:szCs w:val="32"/>
        </w:rPr>
        <w:t>主体</w:t>
      </w:r>
      <w:r>
        <w:rPr>
          <w:rFonts w:eastAsia="仿宋_GB2312" w:hint="eastAsia"/>
          <w:sz w:val="32"/>
          <w:szCs w:val="32"/>
        </w:rPr>
        <w:t>）</w:t>
      </w:r>
      <w:r>
        <w:rPr>
          <w:rFonts w:eastAsia="仿宋_GB2312"/>
          <w:sz w:val="32"/>
          <w:szCs w:val="32"/>
        </w:rPr>
        <w:t>代表组成验收组</w:t>
      </w:r>
      <w:r>
        <w:rPr>
          <w:rFonts w:eastAsia="仿宋_GB2312" w:hint="eastAsia"/>
          <w:sz w:val="32"/>
          <w:szCs w:val="32"/>
        </w:rPr>
        <w:t>，</w:t>
      </w:r>
      <w:r>
        <w:rPr>
          <w:rFonts w:eastAsia="仿宋_GB2312"/>
          <w:sz w:val="32"/>
          <w:szCs w:val="32"/>
        </w:rPr>
        <w:t>也可委托第三方专业技术机构组成验收组开展竣工验收工作</w:t>
      </w:r>
      <w:r>
        <w:rPr>
          <w:rFonts w:eastAsia="仿宋_GB2312" w:hint="eastAsia"/>
          <w:sz w:val="32"/>
          <w:szCs w:val="32"/>
        </w:rPr>
        <w:t>，</w:t>
      </w:r>
      <w:r>
        <w:rPr>
          <w:rFonts w:eastAsia="仿宋_GB2312"/>
          <w:sz w:val="32"/>
          <w:szCs w:val="32"/>
        </w:rPr>
        <w:t>验收组成员人数一般为</w:t>
      </w:r>
      <w:r>
        <w:rPr>
          <w:rFonts w:eastAsia="仿宋_GB2312"/>
          <w:sz w:val="32"/>
          <w:szCs w:val="32"/>
        </w:rPr>
        <w:t>5</w:t>
      </w:r>
      <w:r>
        <w:rPr>
          <w:rFonts w:eastAsia="仿宋_GB2312"/>
          <w:sz w:val="32"/>
          <w:szCs w:val="32"/>
        </w:rPr>
        <w:t>人及以上的单数</w:t>
      </w:r>
      <w:r>
        <w:rPr>
          <w:rFonts w:eastAsia="仿宋_GB2312" w:hint="eastAsia"/>
          <w:sz w:val="32"/>
          <w:szCs w:val="32"/>
        </w:rPr>
        <w:t>，</w:t>
      </w:r>
      <w:r>
        <w:rPr>
          <w:rFonts w:eastAsia="仿宋_GB2312"/>
          <w:sz w:val="32"/>
          <w:szCs w:val="32"/>
        </w:rPr>
        <w:t>其中工程、技术</w:t>
      </w:r>
      <w:r>
        <w:rPr>
          <w:rFonts w:eastAsia="仿宋_GB2312"/>
          <w:sz w:val="32"/>
          <w:szCs w:val="32"/>
        </w:rPr>
        <w:t>、</w:t>
      </w:r>
      <w:r>
        <w:rPr>
          <w:rFonts w:eastAsia="仿宋_GB2312"/>
          <w:sz w:val="32"/>
          <w:szCs w:val="32"/>
        </w:rPr>
        <w:t>财务等方面的专家不得少于成员总数的三分之二。</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t>（</w:t>
      </w:r>
      <w:r>
        <w:rPr>
          <w:rFonts w:eastAsia="仿宋_GB2312" w:hint="eastAsia"/>
          <w:sz w:val="32"/>
          <w:szCs w:val="32"/>
        </w:rPr>
        <w:t>二</w:t>
      </w:r>
      <w:r>
        <w:rPr>
          <w:rFonts w:eastAsia="仿宋_GB2312" w:hint="eastAsia"/>
          <w:sz w:val="32"/>
          <w:szCs w:val="32"/>
        </w:rPr>
        <w:t>）</w:t>
      </w:r>
      <w:r>
        <w:rPr>
          <w:rFonts w:eastAsia="仿宋_GB2312"/>
          <w:sz w:val="32"/>
          <w:szCs w:val="32"/>
        </w:rPr>
        <w:t>验收组应通过听取项目建设工作报告</w:t>
      </w:r>
      <w:r>
        <w:rPr>
          <w:rFonts w:eastAsia="仿宋_GB2312"/>
          <w:sz w:val="32"/>
          <w:szCs w:val="32"/>
        </w:rPr>
        <w:t>、</w:t>
      </w:r>
      <w:r>
        <w:rPr>
          <w:rFonts w:eastAsia="仿宋_GB2312"/>
          <w:sz w:val="32"/>
          <w:szCs w:val="32"/>
        </w:rPr>
        <w:t>查阅工程档案、财务账目</w:t>
      </w:r>
      <w:r>
        <w:rPr>
          <w:rFonts w:eastAsia="仿宋_GB2312" w:hint="eastAsia"/>
          <w:sz w:val="32"/>
          <w:szCs w:val="32"/>
        </w:rPr>
        <w:t>及其他</w:t>
      </w:r>
      <w:r>
        <w:rPr>
          <w:rFonts w:eastAsia="仿宋_GB2312"/>
          <w:sz w:val="32"/>
          <w:szCs w:val="32"/>
        </w:rPr>
        <w:t>相关资料等方式</w:t>
      </w:r>
      <w:r>
        <w:rPr>
          <w:rFonts w:eastAsia="仿宋_GB2312" w:hint="eastAsia"/>
          <w:sz w:val="32"/>
          <w:szCs w:val="32"/>
        </w:rPr>
        <w:t>，</w:t>
      </w:r>
      <w:r>
        <w:rPr>
          <w:rFonts w:eastAsia="仿宋_GB2312"/>
          <w:sz w:val="32"/>
          <w:szCs w:val="32"/>
        </w:rPr>
        <w:t>实地查验建设情况</w:t>
      </w:r>
      <w:r>
        <w:rPr>
          <w:rFonts w:eastAsia="仿宋_GB2312" w:hint="eastAsia"/>
          <w:sz w:val="32"/>
          <w:szCs w:val="32"/>
        </w:rPr>
        <w:t>，</w:t>
      </w:r>
      <w:r>
        <w:rPr>
          <w:rFonts w:eastAsia="仿宋_GB2312"/>
          <w:sz w:val="32"/>
          <w:szCs w:val="32"/>
        </w:rPr>
        <w:t>充分研究讨论</w:t>
      </w:r>
      <w:r>
        <w:rPr>
          <w:rFonts w:eastAsia="仿宋_GB2312" w:hint="eastAsia"/>
          <w:sz w:val="32"/>
          <w:szCs w:val="32"/>
        </w:rPr>
        <w:t>，</w:t>
      </w:r>
      <w:r>
        <w:rPr>
          <w:rFonts w:eastAsia="仿宋_GB2312"/>
          <w:sz w:val="32"/>
          <w:szCs w:val="32"/>
        </w:rPr>
        <w:t>对工程设计、施工和工程质量等方面进行全面评估</w:t>
      </w:r>
      <w:r>
        <w:rPr>
          <w:rFonts w:eastAsia="仿宋_GB2312" w:hint="eastAsia"/>
          <w:sz w:val="32"/>
          <w:szCs w:val="32"/>
        </w:rPr>
        <w:t>，</w:t>
      </w:r>
      <w:r>
        <w:rPr>
          <w:rFonts w:eastAsia="仿宋_GB2312"/>
          <w:sz w:val="32"/>
          <w:szCs w:val="32"/>
        </w:rPr>
        <w:t>就项目建设的科学性、合理性</w:t>
      </w:r>
      <w:r>
        <w:rPr>
          <w:rFonts w:eastAsia="仿宋_GB2312"/>
          <w:sz w:val="32"/>
          <w:szCs w:val="32"/>
        </w:rPr>
        <w:t>、</w:t>
      </w:r>
      <w:r>
        <w:rPr>
          <w:rFonts w:eastAsia="仿宋_GB2312"/>
          <w:sz w:val="32"/>
          <w:szCs w:val="32"/>
        </w:rPr>
        <w:t>合法性作出评价</w:t>
      </w:r>
      <w:r>
        <w:rPr>
          <w:rFonts w:eastAsia="仿宋_GB2312"/>
          <w:sz w:val="32"/>
          <w:szCs w:val="32"/>
        </w:rPr>
        <w:t>，</w:t>
      </w:r>
      <w:r>
        <w:rPr>
          <w:rFonts w:eastAsia="仿宋_GB2312"/>
          <w:sz w:val="32"/>
          <w:szCs w:val="32"/>
        </w:rPr>
        <w:t>形成竣工验收情况报告</w:t>
      </w:r>
      <w:r>
        <w:rPr>
          <w:rFonts w:eastAsia="仿宋_GB2312" w:hint="eastAsia"/>
          <w:sz w:val="32"/>
          <w:szCs w:val="32"/>
        </w:rPr>
        <w:t>，</w:t>
      </w:r>
      <w:r>
        <w:rPr>
          <w:rFonts w:eastAsia="仿宋_GB2312" w:hint="eastAsia"/>
          <w:sz w:val="32"/>
          <w:szCs w:val="32"/>
        </w:rPr>
        <w:t>填写竣工验收表。</w:t>
      </w:r>
      <w:r>
        <w:rPr>
          <w:rFonts w:eastAsia="仿宋_GB2312"/>
          <w:sz w:val="32"/>
          <w:szCs w:val="32"/>
        </w:rPr>
        <w:t>竣工验收情况报告应由竣工验收组三分之二以上的成员签字通过</w:t>
      </w:r>
      <w:r>
        <w:rPr>
          <w:rFonts w:eastAsia="仿宋_GB2312" w:hint="eastAsia"/>
          <w:sz w:val="32"/>
          <w:szCs w:val="32"/>
        </w:rPr>
        <w:t>，</w:t>
      </w:r>
      <w:r>
        <w:rPr>
          <w:rFonts w:eastAsia="仿宋_GB2312"/>
          <w:sz w:val="32"/>
          <w:szCs w:val="32"/>
        </w:rPr>
        <w:t>报送竣工验收主持单位。</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hint="eastAsia"/>
          <w:sz w:val="32"/>
          <w:szCs w:val="32"/>
        </w:rPr>
        <w:lastRenderedPageBreak/>
        <w:t>（</w:t>
      </w:r>
      <w:r>
        <w:rPr>
          <w:rFonts w:eastAsia="仿宋_GB2312" w:hint="eastAsia"/>
          <w:sz w:val="32"/>
          <w:szCs w:val="32"/>
        </w:rPr>
        <w:t>三</w:t>
      </w:r>
      <w:r>
        <w:rPr>
          <w:rFonts w:eastAsia="仿宋_GB2312" w:hint="eastAsia"/>
          <w:sz w:val="32"/>
          <w:szCs w:val="32"/>
        </w:rPr>
        <w:t>）</w:t>
      </w:r>
      <w:r>
        <w:rPr>
          <w:rFonts w:eastAsia="仿宋_GB2312"/>
          <w:sz w:val="32"/>
          <w:szCs w:val="32"/>
        </w:rPr>
        <w:t>直接投资的农业建设项目</w:t>
      </w:r>
      <w:r>
        <w:rPr>
          <w:rFonts w:eastAsia="仿宋_GB2312" w:hint="eastAsia"/>
          <w:sz w:val="32"/>
          <w:szCs w:val="32"/>
        </w:rPr>
        <w:t>，</w:t>
      </w:r>
      <w:r>
        <w:rPr>
          <w:rFonts w:eastAsia="仿宋_GB2312"/>
          <w:sz w:val="32"/>
          <w:szCs w:val="32"/>
        </w:rPr>
        <w:t>竣工验收情况报告由以下主要内容组成</w:t>
      </w:r>
      <w:r>
        <w:rPr>
          <w:rFonts w:eastAsia="仿宋_GB2312" w:hint="eastAsia"/>
          <w:sz w:val="32"/>
          <w:szCs w:val="32"/>
        </w:rPr>
        <w:t>：</w:t>
      </w:r>
      <w:r>
        <w:rPr>
          <w:rFonts w:eastAsia="仿宋_GB2312"/>
          <w:sz w:val="32"/>
          <w:szCs w:val="32"/>
        </w:rPr>
        <w:t>项目概况</w:t>
      </w:r>
      <w:r>
        <w:rPr>
          <w:rFonts w:eastAsia="仿宋_GB2312" w:hint="eastAsia"/>
          <w:sz w:val="32"/>
          <w:szCs w:val="32"/>
        </w:rPr>
        <w:t>，</w:t>
      </w:r>
      <w:r>
        <w:rPr>
          <w:rFonts w:eastAsia="仿宋_GB2312"/>
          <w:sz w:val="32"/>
          <w:szCs w:val="32"/>
        </w:rPr>
        <w:t>资金到位</w:t>
      </w:r>
      <w:r>
        <w:rPr>
          <w:rFonts w:eastAsia="仿宋_GB2312"/>
          <w:sz w:val="32"/>
          <w:szCs w:val="32"/>
        </w:rPr>
        <w:t>、</w:t>
      </w:r>
      <w:r>
        <w:rPr>
          <w:rFonts w:eastAsia="仿宋_GB2312"/>
          <w:sz w:val="32"/>
          <w:szCs w:val="32"/>
        </w:rPr>
        <w:t>使用及财务管理情况</w:t>
      </w:r>
      <w:r>
        <w:rPr>
          <w:rFonts w:eastAsia="仿宋_GB2312" w:hint="eastAsia"/>
          <w:sz w:val="32"/>
          <w:szCs w:val="32"/>
        </w:rPr>
        <w:t>，</w:t>
      </w:r>
      <w:r>
        <w:rPr>
          <w:rFonts w:eastAsia="仿宋_GB2312"/>
          <w:sz w:val="32"/>
          <w:szCs w:val="32"/>
        </w:rPr>
        <w:t>土建及田间工程</w:t>
      </w:r>
      <w:r>
        <w:rPr>
          <w:rFonts w:eastAsia="仿宋_GB2312" w:hint="eastAsia"/>
          <w:sz w:val="32"/>
          <w:szCs w:val="32"/>
        </w:rPr>
        <w:t>完成</w:t>
      </w:r>
      <w:r>
        <w:rPr>
          <w:rFonts w:eastAsia="仿宋_GB2312"/>
          <w:sz w:val="32"/>
          <w:szCs w:val="32"/>
        </w:rPr>
        <w:t>情况</w:t>
      </w:r>
      <w:r>
        <w:rPr>
          <w:rFonts w:eastAsia="仿宋_GB2312" w:hint="eastAsia"/>
          <w:sz w:val="32"/>
          <w:szCs w:val="32"/>
        </w:rPr>
        <w:t>，</w:t>
      </w:r>
      <w:r>
        <w:rPr>
          <w:rFonts w:eastAsia="仿宋_GB2312"/>
          <w:sz w:val="32"/>
          <w:szCs w:val="32"/>
        </w:rPr>
        <w:t>仪器设备购</w:t>
      </w:r>
      <w:r>
        <w:rPr>
          <w:rFonts w:eastAsia="仿宋_GB2312"/>
          <w:sz w:val="32"/>
          <w:szCs w:val="32"/>
        </w:rPr>
        <w:t>置情况</w:t>
      </w:r>
      <w:r>
        <w:rPr>
          <w:rFonts w:eastAsia="仿宋_GB2312" w:hint="eastAsia"/>
          <w:sz w:val="32"/>
          <w:szCs w:val="32"/>
        </w:rPr>
        <w:t>，</w:t>
      </w:r>
      <w:r>
        <w:rPr>
          <w:rFonts w:eastAsia="仿宋_GB2312"/>
          <w:sz w:val="32"/>
          <w:szCs w:val="32"/>
        </w:rPr>
        <w:t>制度建设、操作规程及档案情况</w:t>
      </w:r>
      <w:r>
        <w:rPr>
          <w:rFonts w:eastAsia="仿宋_GB2312" w:hint="eastAsia"/>
          <w:sz w:val="32"/>
          <w:szCs w:val="32"/>
        </w:rPr>
        <w:t>，</w:t>
      </w:r>
      <w:r>
        <w:rPr>
          <w:rFonts w:eastAsia="仿宋_GB2312"/>
          <w:sz w:val="32"/>
          <w:szCs w:val="32"/>
        </w:rPr>
        <w:t>项目实施与运行情况</w:t>
      </w:r>
      <w:r>
        <w:rPr>
          <w:rFonts w:eastAsia="仿宋_GB2312" w:hint="eastAsia"/>
          <w:sz w:val="32"/>
          <w:szCs w:val="32"/>
        </w:rPr>
        <w:t>，</w:t>
      </w:r>
      <w:r>
        <w:rPr>
          <w:rFonts w:eastAsia="仿宋_GB2312"/>
          <w:sz w:val="32"/>
          <w:szCs w:val="32"/>
        </w:rPr>
        <w:t>项目效益与建设效果评价</w:t>
      </w:r>
      <w:r>
        <w:rPr>
          <w:rFonts w:eastAsia="仿宋_GB2312"/>
          <w:sz w:val="32"/>
          <w:szCs w:val="32"/>
        </w:rPr>
        <w:t>，</w:t>
      </w:r>
      <w:r>
        <w:rPr>
          <w:rFonts w:eastAsia="仿宋_GB2312"/>
          <w:sz w:val="32"/>
          <w:szCs w:val="32"/>
        </w:rPr>
        <w:t>存在的主要问题</w:t>
      </w:r>
      <w:r>
        <w:rPr>
          <w:rFonts w:eastAsia="仿宋_GB2312" w:hint="eastAsia"/>
          <w:sz w:val="32"/>
          <w:szCs w:val="32"/>
        </w:rPr>
        <w:t>，</w:t>
      </w:r>
      <w:r>
        <w:rPr>
          <w:rFonts w:eastAsia="仿宋_GB2312"/>
          <w:sz w:val="32"/>
          <w:szCs w:val="32"/>
        </w:rPr>
        <w:t>验收结论与建议。</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sz w:val="32"/>
          <w:szCs w:val="32"/>
        </w:rPr>
        <w:t>投资补助的农业建设项目</w:t>
      </w:r>
      <w:r>
        <w:rPr>
          <w:rFonts w:eastAsia="仿宋_GB2312" w:hint="eastAsia"/>
          <w:sz w:val="32"/>
          <w:szCs w:val="32"/>
        </w:rPr>
        <w:t>，</w:t>
      </w:r>
      <w:r>
        <w:rPr>
          <w:rFonts w:eastAsia="仿宋_GB2312"/>
          <w:sz w:val="32"/>
          <w:szCs w:val="32"/>
        </w:rPr>
        <w:t>竣工验收情况报告由以下主要内容组成</w:t>
      </w:r>
      <w:r>
        <w:rPr>
          <w:rFonts w:eastAsia="仿宋_GB2312" w:hint="eastAsia"/>
          <w:sz w:val="32"/>
          <w:szCs w:val="32"/>
        </w:rPr>
        <w:t>：</w:t>
      </w:r>
      <w:r>
        <w:rPr>
          <w:rFonts w:eastAsia="仿宋_GB2312"/>
          <w:sz w:val="32"/>
          <w:szCs w:val="32"/>
        </w:rPr>
        <w:t>项目批复或任务清单中的任务完成情况</w:t>
      </w:r>
      <w:r>
        <w:rPr>
          <w:rFonts w:eastAsia="仿宋_GB2312" w:hint="eastAsia"/>
          <w:sz w:val="32"/>
          <w:szCs w:val="32"/>
        </w:rPr>
        <w:t>，</w:t>
      </w:r>
      <w:r>
        <w:rPr>
          <w:rFonts w:eastAsia="仿宋_GB2312"/>
          <w:sz w:val="32"/>
          <w:szCs w:val="32"/>
        </w:rPr>
        <w:t>项目实施与运行情况</w:t>
      </w:r>
      <w:r>
        <w:rPr>
          <w:rFonts w:eastAsia="仿宋_GB2312" w:hint="eastAsia"/>
          <w:sz w:val="32"/>
          <w:szCs w:val="32"/>
        </w:rPr>
        <w:t>，</w:t>
      </w:r>
      <w:r>
        <w:rPr>
          <w:rFonts w:eastAsia="仿宋_GB2312"/>
          <w:sz w:val="32"/>
          <w:szCs w:val="32"/>
        </w:rPr>
        <w:t>项目效益与建设效果评价</w:t>
      </w:r>
      <w:r>
        <w:rPr>
          <w:rFonts w:eastAsia="仿宋_GB2312" w:hint="eastAsia"/>
          <w:sz w:val="32"/>
          <w:szCs w:val="32"/>
        </w:rPr>
        <w:t>，</w:t>
      </w:r>
      <w:r>
        <w:rPr>
          <w:rFonts w:eastAsia="仿宋_GB2312"/>
          <w:sz w:val="32"/>
          <w:szCs w:val="32"/>
        </w:rPr>
        <w:t>存在的主要问题</w:t>
      </w:r>
      <w:r>
        <w:rPr>
          <w:rFonts w:eastAsia="仿宋_GB2312" w:hint="eastAsia"/>
          <w:sz w:val="32"/>
          <w:szCs w:val="32"/>
        </w:rPr>
        <w:t>，</w:t>
      </w:r>
      <w:r>
        <w:rPr>
          <w:rFonts w:eastAsia="仿宋_GB2312"/>
          <w:sz w:val="32"/>
          <w:szCs w:val="32"/>
        </w:rPr>
        <w:t>验收结论与建议。</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sz w:val="32"/>
          <w:szCs w:val="32"/>
        </w:rPr>
        <w:t>采取整县推进等整体打包方式实施的</w:t>
      </w:r>
      <w:r>
        <w:rPr>
          <w:rFonts w:eastAsia="仿宋_GB2312" w:hint="eastAsia"/>
          <w:sz w:val="32"/>
          <w:szCs w:val="32"/>
        </w:rPr>
        <w:t>项目，</w:t>
      </w:r>
      <w:r>
        <w:rPr>
          <w:rFonts w:eastAsia="仿宋_GB2312"/>
          <w:sz w:val="32"/>
          <w:szCs w:val="32"/>
        </w:rPr>
        <w:t>验收情况报告中</w:t>
      </w:r>
      <w:r>
        <w:rPr>
          <w:rFonts w:eastAsia="仿宋_GB2312" w:hint="eastAsia"/>
          <w:sz w:val="32"/>
          <w:szCs w:val="32"/>
        </w:rPr>
        <w:t>除</w:t>
      </w:r>
      <w:r>
        <w:rPr>
          <w:rFonts w:eastAsia="仿宋_GB2312"/>
          <w:sz w:val="32"/>
          <w:szCs w:val="32"/>
        </w:rPr>
        <w:t>包含单个项目情况外</w:t>
      </w:r>
      <w:r>
        <w:rPr>
          <w:rFonts w:eastAsia="仿宋_GB2312" w:hint="eastAsia"/>
          <w:sz w:val="32"/>
          <w:szCs w:val="32"/>
        </w:rPr>
        <w:t>，</w:t>
      </w:r>
      <w:r>
        <w:rPr>
          <w:rFonts w:eastAsia="仿宋_GB2312"/>
          <w:sz w:val="32"/>
          <w:szCs w:val="32"/>
        </w:rPr>
        <w:t>还应当包含扶持政策制定情况、工作机制形成情况、建后管护和监督措施落实情况等。</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eastAsia="仿宋_GB2312"/>
          <w:sz w:val="32"/>
          <w:szCs w:val="32"/>
        </w:rPr>
        <w:t>项目单位、使用单位、施工单位、工程监理等单位应</w:t>
      </w:r>
      <w:r>
        <w:rPr>
          <w:rFonts w:eastAsia="仿宋_GB2312" w:hint="eastAsia"/>
          <w:sz w:val="32"/>
          <w:szCs w:val="32"/>
        </w:rPr>
        <w:t>当</w:t>
      </w:r>
      <w:r>
        <w:rPr>
          <w:rFonts w:eastAsia="仿宋_GB2312"/>
          <w:sz w:val="32"/>
          <w:szCs w:val="32"/>
        </w:rPr>
        <w:t>配合验收工作。</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第十六条</w:t>
      </w:r>
      <w:r>
        <w:rPr>
          <w:rFonts w:eastAsia="仿宋_GB2312"/>
          <w:sz w:val="32"/>
          <w:szCs w:val="32"/>
        </w:rPr>
        <w:t xml:space="preserve">   </w:t>
      </w:r>
      <w:r>
        <w:rPr>
          <w:rFonts w:eastAsia="仿宋_GB2312"/>
          <w:sz w:val="32"/>
          <w:szCs w:val="32"/>
        </w:rPr>
        <w:t>竣工验收主持单位依据竣工验收情况报告</w:t>
      </w:r>
      <w:r>
        <w:rPr>
          <w:rFonts w:eastAsia="仿宋_GB2312" w:hint="eastAsia"/>
          <w:sz w:val="32"/>
          <w:szCs w:val="32"/>
        </w:rPr>
        <w:t>，</w:t>
      </w:r>
      <w:r>
        <w:rPr>
          <w:rFonts w:eastAsia="仿宋_GB2312"/>
          <w:sz w:val="32"/>
          <w:szCs w:val="32"/>
        </w:rPr>
        <w:t>对于竣工验收合格的</w:t>
      </w:r>
      <w:r>
        <w:rPr>
          <w:rFonts w:eastAsia="仿宋_GB2312"/>
          <w:sz w:val="32"/>
          <w:szCs w:val="32"/>
        </w:rPr>
        <w:t>，</w:t>
      </w:r>
      <w:r>
        <w:rPr>
          <w:rFonts w:eastAsia="仿宋_GB2312"/>
          <w:sz w:val="32"/>
          <w:szCs w:val="32"/>
        </w:rPr>
        <w:t>竣工验收主持单位应及时出具项目竣工验收意见</w:t>
      </w:r>
      <w:r>
        <w:rPr>
          <w:rFonts w:eastAsia="仿宋_GB2312" w:hint="eastAsia"/>
          <w:sz w:val="32"/>
          <w:szCs w:val="32"/>
        </w:rPr>
        <w:t>，</w:t>
      </w:r>
      <w:r>
        <w:rPr>
          <w:rFonts w:eastAsia="仿宋_GB2312" w:hint="eastAsia"/>
          <w:sz w:val="32"/>
          <w:szCs w:val="32"/>
        </w:rPr>
        <w:t>及时组织项目单位在农业农村投资项目管理平台填报竣工验收相关信息。</w:t>
      </w:r>
      <w:r>
        <w:rPr>
          <w:rFonts w:eastAsia="仿宋_GB2312"/>
          <w:sz w:val="32"/>
          <w:szCs w:val="32"/>
        </w:rPr>
        <w:t>并于发文后</w:t>
      </w:r>
      <w:r>
        <w:rPr>
          <w:rFonts w:eastAsia="仿宋_GB2312"/>
          <w:sz w:val="32"/>
          <w:szCs w:val="32"/>
        </w:rPr>
        <w:t xml:space="preserve"> 10</w:t>
      </w:r>
      <w:r>
        <w:rPr>
          <w:rFonts w:eastAsia="仿宋_GB2312"/>
          <w:sz w:val="32"/>
          <w:szCs w:val="32"/>
        </w:rPr>
        <w:t>个工作日内将验收意见录入农业农村投资项目管理平台</w:t>
      </w:r>
      <w:r>
        <w:rPr>
          <w:rFonts w:eastAsia="仿宋_GB2312"/>
          <w:sz w:val="32"/>
          <w:szCs w:val="32"/>
        </w:rPr>
        <w:t>。</w:t>
      </w:r>
      <w:r>
        <w:rPr>
          <w:rFonts w:eastAsia="仿宋_GB2312"/>
          <w:sz w:val="32"/>
          <w:szCs w:val="32"/>
        </w:rPr>
        <w:t>对竣工验收不合格的</w:t>
      </w:r>
      <w:r>
        <w:rPr>
          <w:rFonts w:eastAsia="仿宋_GB2312" w:hint="eastAsia"/>
          <w:sz w:val="32"/>
          <w:szCs w:val="32"/>
        </w:rPr>
        <w:t>，</w:t>
      </w:r>
      <w:r>
        <w:rPr>
          <w:rFonts w:eastAsia="仿宋_GB2312"/>
          <w:sz w:val="32"/>
          <w:szCs w:val="32"/>
        </w:rPr>
        <w:t>项目单位应当按照项目竣工验收情况报告提出的问题和意见</w:t>
      </w:r>
      <w:r>
        <w:rPr>
          <w:rFonts w:eastAsia="仿宋_GB2312" w:hint="eastAsia"/>
          <w:sz w:val="32"/>
          <w:szCs w:val="32"/>
        </w:rPr>
        <w:t>，</w:t>
      </w:r>
      <w:r>
        <w:rPr>
          <w:rFonts w:eastAsia="仿宋_GB2312"/>
          <w:sz w:val="32"/>
          <w:szCs w:val="32"/>
        </w:rPr>
        <w:t>组织开展限期整改</w:t>
      </w:r>
      <w:r>
        <w:rPr>
          <w:rFonts w:eastAsia="仿宋_GB2312" w:hint="eastAsia"/>
          <w:sz w:val="32"/>
          <w:szCs w:val="32"/>
        </w:rPr>
        <w:t>，</w:t>
      </w:r>
      <w:r>
        <w:rPr>
          <w:rFonts w:eastAsia="仿宋_GB2312"/>
          <w:sz w:val="32"/>
          <w:szCs w:val="32"/>
        </w:rPr>
        <w:t>并将整改情况报送竣工验收主持单位</w:t>
      </w:r>
      <w:r>
        <w:rPr>
          <w:rFonts w:eastAsia="仿宋_GB2312"/>
          <w:sz w:val="32"/>
          <w:szCs w:val="32"/>
        </w:rPr>
        <w:t>。</w:t>
      </w:r>
      <w:r>
        <w:rPr>
          <w:rFonts w:eastAsia="仿宋_GB2312"/>
          <w:sz w:val="32"/>
          <w:szCs w:val="32"/>
        </w:rPr>
        <w:t>整改合格后</w:t>
      </w:r>
      <w:r>
        <w:rPr>
          <w:rFonts w:eastAsia="仿宋_GB2312" w:hint="eastAsia"/>
          <w:sz w:val="32"/>
          <w:szCs w:val="32"/>
        </w:rPr>
        <w:t>，</w:t>
      </w:r>
      <w:r>
        <w:rPr>
          <w:rFonts w:eastAsia="仿宋_GB2312"/>
          <w:sz w:val="32"/>
          <w:szCs w:val="32"/>
        </w:rPr>
        <w:t>再次按程序提出竣工验收申请。</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lastRenderedPageBreak/>
        <w:t>第十七条</w:t>
      </w:r>
      <w:r>
        <w:rPr>
          <w:rFonts w:eastAsia="仿宋_GB2312"/>
          <w:sz w:val="32"/>
          <w:szCs w:val="32"/>
        </w:rPr>
        <w:t xml:space="preserve">   </w:t>
      </w:r>
      <w:r>
        <w:rPr>
          <w:rFonts w:eastAsia="仿宋_GB2312"/>
          <w:sz w:val="32"/>
          <w:szCs w:val="32"/>
        </w:rPr>
        <w:t>项目完成竣工验收后</w:t>
      </w:r>
      <w:r>
        <w:rPr>
          <w:rFonts w:eastAsia="仿宋_GB2312" w:hint="eastAsia"/>
          <w:sz w:val="32"/>
          <w:szCs w:val="32"/>
        </w:rPr>
        <w:t>，</w:t>
      </w:r>
      <w:r>
        <w:rPr>
          <w:rFonts w:eastAsia="仿宋_GB2312"/>
          <w:sz w:val="32"/>
          <w:szCs w:val="32"/>
        </w:rPr>
        <w:t>项目单位应当按竣工验收意见及时调整完善竣工财务决算</w:t>
      </w:r>
      <w:r>
        <w:rPr>
          <w:rFonts w:eastAsia="仿宋_GB2312"/>
          <w:sz w:val="32"/>
          <w:szCs w:val="32"/>
        </w:rPr>
        <w:t>，</w:t>
      </w:r>
      <w:r>
        <w:rPr>
          <w:rFonts w:eastAsia="仿宋_GB2312"/>
          <w:sz w:val="32"/>
          <w:szCs w:val="32"/>
        </w:rPr>
        <w:t>并按有关规定及时办理决算批复和资产交付使用手续</w:t>
      </w:r>
      <w:r>
        <w:rPr>
          <w:rFonts w:eastAsia="仿宋_GB2312" w:hint="eastAsia"/>
          <w:sz w:val="32"/>
          <w:szCs w:val="32"/>
        </w:rPr>
        <w:t>，</w:t>
      </w:r>
      <w:r>
        <w:rPr>
          <w:rFonts w:eastAsia="仿宋_GB2312"/>
          <w:sz w:val="32"/>
          <w:szCs w:val="32"/>
        </w:rPr>
        <w:t>加强资产管理</w:t>
      </w:r>
      <w:r>
        <w:rPr>
          <w:rFonts w:eastAsia="仿宋_GB2312"/>
          <w:sz w:val="32"/>
          <w:szCs w:val="32"/>
        </w:rPr>
        <w:t>。</w:t>
      </w:r>
      <w:r>
        <w:rPr>
          <w:rFonts w:eastAsia="仿宋_GB2312"/>
          <w:sz w:val="32"/>
          <w:szCs w:val="32"/>
        </w:rPr>
        <w:t>项目建成已交付使用但尚未办理竣工财务决算手续的固定资产、公共基础设施</w:t>
      </w:r>
      <w:r>
        <w:rPr>
          <w:rFonts w:eastAsia="仿宋_GB2312" w:hint="eastAsia"/>
          <w:sz w:val="32"/>
          <w:szCs w:val="32"/>
        </w:rPr>
        <w:t>，</w:t>
      </w:r>
      <w:r>
        <w:rPr>
          <w:rFonts w:eastAsia="仿宋_GB2312"/>
          <w:sz w:val="32"/>
          <w:szCs w:val="32"/>
        </w:rPr>
        <w:t>应当及时按照估计价值入账</w:t>
      </w:r>
      <w:r>
        <w:rPr>
          <w:rFonts w:eastAsia="仿宋_GB2312" w:hint="eastAsia"/>
          <w:sz w:val="32"/>
          <w:szCs w:val="32"/>
        </w:rPr>
        <w:t>；</w:t>
      </w:r>
      <w:r>
        <w:rPr>
          <w:rFonts w:eastAsia="仿宋_GB2312"/>
          <w:sz w:val="32"/>
          <w:szCs w:val="32"/>
        </w:rPr>
        <w:t>待办理竣工财务决算后</w:t>
      </w:r>
      <w:r>
        <w:rPr>
          <w:rFonts w:eastAsia="仿宋_GB2312" w:hint="eastAsia"/>
          <w:sz w:val="32"/>
          <w:szCs w:val="32"/>
        </w:rPr>
        <w:t>，</w:t>
      </w:r>
      <w:r>
        <w:rPr>
          <w:rFonts w:eastAsia="仿宋_GB2312"/>
          <w:sz w:val="32"/>
          <w:szCs w:val="32"/>
        </w:rPr>
        <w:t>再按实际成本调整原来的暂估价值</w:t>
      </w:r>
      <w:r>
        <w:rPr>
          <w:rFonts w:eastAsia="仿宋_GB2312"/>
          <w:sz w:val="32"/>
          <w:szCs w:val="32"/>
        </w:rPr>
        <w:t>。</w:t>
      </w:r>
      <w:r>
        <w:rPr>
          <w:rFonts w:eastAsia="仿宋_GB2312" w:hint="eastAsia"/>
          <w:sz w:val="32"/>
          <w:szCs w:val="32"/>
        </w:rPr>
        <w:t>兵团</w:t>
      </w:r>
      <w:r>
        <w:rPr>
          <w:rFonts w:eastAsia="仿宋_GB2312"/>
          <w:sz w:val="32"/>
          <w:szCs w:val="32"/>
        </w:rPr>
        <w:t>、</w:t>
      </w:r>
      <w:r>
        <w:rPr>
          <w:rFonts w:eastAsia="仿宋_GB2312" w:hint="eastAsia"/>
          <w:sz w:val="32"/>
          <w:szCs w:val="32"/>
        </w:rPr>
        <w:t>师市</w:t>
      </w:r>
      <w:r>
        <w:rPr>
          <w:rFonts w:eastAsia="仿宋_GB2312"/>
          <w:sz w:val="32"/>
          <w:szCs w:val="32"/>
        </w:rPr>
        <w:t>财政部门对项目竣工财务决算有规定的</w:t>
      </w:r>
      <w:r>
        <w:rPr>
          <w:rFonts w:eastAsia="仿宋_GB2312" w:hint="eastAsia"/>
          <w:sz w:val="32"/>
          <w:szCs w:val="32"/>
        </w:rPr>
        <w:t>，</w:t>
      </w:r>
      <w:r>
        <w:rPr>
          <w:rFonts w:eastAsia="仿宋_GB2312"/>
          <w:sz w:val="32"/>
          <w:szCs w:val="32"/>
        </w:rPr>
        <w:t>从其规定。</w:t>
      </w:r>
    </w:p>
    <w:p w:rsidR="00096BD7" w:rsidRDefault="00096BD7">
      <w:pPr>
        <w:overflowPunct w:val="0"/>
        <w:adjustRightInd w:val="0"/>
        <w:snapToGrid w:val="0"/>
        <w:spacing w:line="560" w:lineRule="exact"/>
        <w:jc w:val="center"/>
        <w:textAlignment w:val="baseline"/>
        <w:rPr>
          <w:rFonts w:ascii="黑体" w:eastAsia="黑体" w:hAnsi="黑体" w:cs="黑体"/>
          <w:sz w:val="32"/>
          <w:szCs w:val="32"/>
        </w:rPr>
      </w:pPr>
    </w:p>
    <w:p w:rsidR="00096BD7" w:rsidRDefault="008D5957">
      <w:pPr>
        <w:overflowPunct w:val="0"/>
        <w:adjustRightInd w:val="0"/>
        <w:snapToGrid w:val="0"/>
        <w:spacing w:line="560" w:lineRule="exact"/>
        <w:jc w:val="center"/>
        <w:textAlignment w:val="baseline"/>
        <w:rPr>
          <w:rFonts w:ascii="黑体" w:eastAsia="黑体" w:hAnsi="黑体" w:cs="黑体"/>
          <w:sz w:val="32"/>
          <w:szCs w:val="32"/>
        </w:rPr>
      </w:pPr>
      <w:r>
        <w:rPr>
          <w:rFonts w:ascii="黑体" w:eastAsia="黑体" w:hAnsi="黑体" w:cs="黑体" w:hint="eastAsia"/>
          <w:sz w:val="32"/>
          <w:szCs w:val="32"/>
        </w:rPr>
        <w:t>第</w:t>
      </w:r>
      <w:r>
        <w:rPr>
          <w:rFonts w:ascii="黑体" w:eastAsia="黑体" w:hAnsi="黑体" w:cs="黑体" w:hint="eastAsia"/>
          <w:sz w:val="32"/>
          <w:szCs w:val="32"/>
        </w:rPr>
        <w:t>六</w:t>
      </w:r>
      <w:r>
        <w:rPr>
          <w:rFonts w:ascii="黑体" w:eastAsia="黑体" w:hAnsi="黑体" w:cs="黑体" w:hint="eastAsia"/>
          <w:sz w:val="32"/>
          <w:szCs w:val="32"/>
        </w:rPr>
        <w:t>章</w:t>
      </w:r>
      <w:r>
        <w:rPr>
          <w:rFonts w:ascii="黑体" w:eastAsia="黑体" w:hAnsi="黑体" w:cs="黑体" w:hint="eastAsia"/>
          <w:sz w:val="32"/>
          <w:szCs w:val="32"/>
        </w:rPr>
        <w:t xml:space="preserve">    </w:t>
      </w:r>
      <w:r>
        <w:rPr>
          <w:rFonts w:ascii="黑体" w:eastAsia="黑体" w:hAnsi="黑体" w:cs="黑体" w:hint="eastAsia"/>
          <w:sz w:val="32"/>
          <w:szCs w:val="32"/>
        </w:rPr>
        <w:t>监督管理</w:t>
      </w: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第十八条</w:t>
      </w:r>
      <w:r>
        <w:rPr>
          <w:rFonts w:eastAsia="仿宋_GB2312"/>
          <w:sz w:val="32"/>
          <w:szCs w:val="32"/>
        </w:rPr>
        <w:t xml:space="preserve">    </w:t>
      </w:r>
      <w:r>
        <w:rPr>
          <w:rFonts w:eastAsia="仿宋_GB2312"/>
          <w:sz w:val="32"/>
          <w:szCs w:val="32"/>
        </w:rPr>
        <w:t>项目竣工验收过程中</w:t>
      </w:r>
      <w:r>
        <w:rPr>
          <w:rFonts w:eastAsia="仿宋_GB2312" w:hint="eastAsia"/>
          <w:sz w:val="32"/>
          <w:szCs w:val="32"/>
        </w:rPr>
        <w:t>，</w:t>
      </w:r>
      <w:r>
        <w:rPr>
          <w:rFonts w:eastAsia="仿宋_GB2312"/>
          <w:sz w:val="32"/>
          <w:szCs w:val="32"/>
        </w:rPr>
        <w:t>要自觉接受社会和群众监督</w:t>
      </w:r>
      <w:r>
        <w:rPr>
          <w:rFonts w:eastAsia="仿宋_GB2312"/>
          <w:sz w:val="32"/>
          <w:szCs w:val="32"/>
        </w:rPr>
        <w:t>。</w:t>
      </w:r>
      <w:r>
        <w:rPr>
          <w:rFonts w:eastAsia="仿宋_GB2312"/>
          <w:sz w:val="32"/>
          <w:szCs w:val="32"/>
        </w:rPr>
        <w:t>项目竣工验收后</w:t>
      </w:r>
      <w:r>
        <w:rPr>
          <w:rFonts w:eastAsia="仿宋_GB2312" w:hint="eastAsia"/>
          <w:sz w:val="32"/>
          <w:szCs w:val="32"/>
        </w:rPr>
        <w:t>，</w:t>
      </w:r>
      <w:r>
        <w:rPr>
          <w:rFonts w:eastAsia="仿宋_GB2312"/>
          <w:sz w:val="32"/>
          <w:szCs w:val="32"/>
        </w:rPr>
        <w:t>对于没有保密要求的项目</w:t>
      </w:r>
      <w:r>
        <w:rPr>
          <w:rFonts w:eastAsia="仿宋_GB2312" w:hint="eastAsia"/>
          <w:sz w:val="32"/>
          <w:szCs w:val="32"/>
        </w:rPr>
        <w:t>，</w:t>
      </w:r>
      <w:r>
        <w:rPr>
          <w:rFonts w:eastAsia="仿宋_GB2312"/>
          <w:sz w:val="32"/>
          <w:szCs w:val="32"/>
        </w:rPr>
        <w:t>项目单位或</w:t>
      </w:r>
      <w:r>
        <w:rPr>
          <w:rFonts w:eastAsia="仿宋_GB2312" w:hint="eastAsia"/>
          <w:sz w:val="32"/>
          <w:szCs w:val="32"/>
        </w:rPr>
        <w:t>师市</w:t>
      </w:r>
      <w:r>
        <w:rPr>
          <w:rFonts w:eastAsia="仿宋_GB2312"/>
          <w:sz w:val="32"/>
          <w:szCs w:val="32"/>
        </w:rPr>
        <w:t>农业农村部门</w:t>
      </w:r>
      <w:r>
        <w:rPr>
          <w:rFonts w:eastAsia="仿宋_GB2312" w:hint="eastAsia"/>
          <w:sz w:val="32"/>
          <w:szCs w:val="32"/>
        </w:rPr>
        <w:t>，</w:t>
      </w:r>
      <w:r>
        <w:rPr>
          <w:rFonts w:eastAsia="仿宋_GB2312"/>
          <w:sz w:val="32"/>
          <w:szCs w:val="32"/>
        </w:rPr>
        <w:t>应当按照有关规定</w:t>
      </w:r>
      <w:r>
        <w:rPr>
          <w:rFonts w:eastAsia="仿宋_GB2312" w:hint="eastAsia"/>
          <w:sz w:val="32"/>
          <w:szCs w:val="32"/>
        </w:rPr>
        <w:t>，</w:t>
      </w:r>
      <w:r>
        <w:rPr>
          <w:rFonts w:eastAsia="仿宋_GB2312"/>
          <w:sz w:val="32"/>
          <w:szCs w:val="32"/>
        </w:rPr>
        <w:t>利用网络平台</w:t>
      </w:r>
      <w:r>
        <w:rPr>
          <w:rFonts w:eastAsia="仿宋_GB2312" w:hint="eastAsia"/>
          <w:sz w:val="32"/>
          <w:szCs w:val="32"/>
        </w:rPr>
        <w:t>、</w:t>
      </w:r>
      <w:r>
        <w:rPr>
          <w:rFonts w:eastAsia="仿宋_GB2312"/>
          <w:sz w:val="32"/>
          <w:szCs w:val="32"/>
        </w:rPr>
        <w:t>项目公示牌等渠道做好项目信息公开。</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第十九条</w:t>
      </w:r>
      <w:r>
        <w:rPr>
          <w:rFonts w:eastAsia="仿宋_GB2312"/>
          <w:sz w:val="32"/>
          <w:szCs w:val="32"/>
        </w:rPr>
        <w:t xml:space="preserve">    </w:t>
      </w:r>
      <w:r>
        <w:rPr>
          <w:rFonts w:eastAsia="仿宋_GB2312"/>
          <w:sz w:val="32"/>
          <w:szCs w:val="32"/>
        </w:rPr>
        <w:t>各级农业农村部门要明确项目竣工验收工作纪律和有关要求</w:t>
      </w:r>
      <w:r>
        <w:rPr>
          <w:rFonts w:eastAsia="仿宋_GB2312"/>
          <w:sz w:val="32"/>
          <w:szCs w:val="32"/>
        </w:rPr>
        <w:t>。</w:t>
      </w:r>
      <w:r>
        <w:rPr>
          <w:rFonts w:eastAsia="仿宋_GB2312"/>
          <w:sz w:val="32"/>
          <w:szCs w:val="32"/>
        </w:rPr>
        <w:t>验收组成员要严格遵守廉洁自律各项规定</w:t>
      </w:r>
      <w:r>
        <w:rPr>
          <w:rFonts w:eastAsia="仿宋_GB2312" w:hint="eastAsia"/>
          <w:sz w:val="32"/>
          <w:szCs w:val="32"/>
        </w:rPr>
        <w:t>，</w:t>
      </w:r>
      <w:r>
        <w:rPr>
          <w:rFonts w:eastAsia="仿宋_GB2312"/>
          <w:sz w:val="32"/>
          <w:szCs w:val="32"/>
        </w:rPr>
        <w:t>对项目作出客观公正的评价</w:t>
      </w:r>
      <w:r>
        <w:rPr>
          <w:rFonts w:eastAsia="仿宋_GB2312"/>
          <w:sz w:val="32"/>
          <w:szCs w:val="32"/>
        </w:rPr>
        <w:t>。</w:t>
      </w:r>
      <w:r>
        <w:rPr>
          <w:rFonts w:eastAsia="仿宋_GB2312"/>
          <w:sz w:val="32"/>
          <w:szCs w:val="32"/>
        </w:rPr>
        <w:t>验收组成员与被验收单位或验收事项有直接利害关系的</w:t>
      </w:r>
      <w:r>
        <w:rPr>
          <w:rFonts w:eastAsia="仿宋_GB2312" w:hint="eastAsia"/>
          <w:sz w:val="32"/>
          <w:szCs w:val="32"/>
        </w:rPr>
        <w:t>，</w:t>
      </w:r>
      <w:r>
        <w:rPr>
          <w:rFonts w:eastAsia="仿宋_GB2312"/>
          <w:sz w:val="32"/>
          <w:szCs w:val="32"/>
        </w:rPr>
        <w:t>应主动申请回避。</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第二十条</w:t>
      </w:r>
      <w:r>
        <w:rPr>
          <w:rFonts w:ascii="黑体" w:eastAsia="黑体" w:hAnsi="黑体" w:cs="黑体" w:hint="eastAsia"/>
          <w:sz w:val="32"/>
          <w:szCs w:val="32"/>
        </w:rPr>
        <w:t xml:space="preserve"> </w:t>
      </w:r>
      <w:r>
        <w:rPr>
          <w:rFonts w:eastAsia="仿宋_GB2312"/>
          <w:sz w:val="32"/>
          <w:szCs w:val="32"/>
        </w:rPr>
        <w:t xml:space="preserve">   </w:t>
      </w:r>
      <w:r>
        <w:rPr>
          <w:rFonts w:eastAsia="仿宋_GB2312"/>
          <w:sz w:val="32"/>
          <w:szCs w:val="32"/>
        </w:rPr>
        <w:t>各级农业农村部门要积极配合相关部门开展审计和监督检查</w:t>
      </w:r>
      <w:r>
        <w:rPr>
          <w:rFonts w:eastAsia="仿宋_GB2312" w:hint="eastAsia"/>
          <w:sz w:val="32"/>
          <w:szCs w:val="32"/>
        </w:rPr>
        <w:t>，</w:t>
      </w:r>
      <w:r>
        <w:rPr>
          <w:rFonts w:eastAsia="仿宋_GB2312"/>
          <w:sz w:val="32"/>
          <w:szCs w:val="32"/>
        </w:rPr>
        <w:t>在项目竣工验收过程中发现违法违规问题的</w:t>
      </w:r>
      <w:r>
        <w:rPr>
          <w:rFonts w:eastAsia="仿宋_GB2312" w:hint="eastAsia"/>
          <w:sz w:val="32"/>
          <w:szCs w:val="32"/>
        </w:rPr>
        <w:t>，</w:t>
      </w:r>
      <w:r>
        <w:rPr>
          <w:rFonts w:eastAsia="仿宋_GB2312"/>
          <w:sz w:val="32"/>
          <w:szCs w:val="32"/>
        </w:rPr>
        <w:t xml:space="preserve"> </w:t>
      </w:r>
      <w:r>
        <w:rPr>
          <w:rFonts w:eastAsia="仿宋_GB2312"/>
          <w:sz w:val="32"/>
          <w:szCs w:val="32"/>
        </w:rPr>
        <w:t>应当在法定职权范围内按有关规定及时作出处理</w:t>
      </w:r>
      <w:r>
        <w:rPr>
          <w:rFonts w:eastAsia="仿宋_GB2312"/>
          <w:sz w:val="32"/>
          <w:szCs w:val="32"/>
        </w:rPr>
        <w:t>。</w:t>
      </w:r>
      <w:r>
        <w:rPr>
          <w:rFonts w:eastAsia="仿宋_GB2312"/>
          <w:sz w:val="32"/>
          <w:szCs w:val="32"/>
        </w:rPr>
        <w:t>必要时</w:t>
      </w:r>
      <w:r>
        <w:rPr>
          <w:rFonts w:eastAsia="仿宋_GB2312" w:hint="eastAsia"/>
          <w:sz w:val="32"/>
          <w:szCs w:val="32"/>
        </w:rPr>
        <w:t>，</w:t>
      </w:r>
      <w:r>
        <w:rPr>
          <w:rFonts w:eastAsia="仿宋_GB2312"/>
          <w:sz w:val="32"/>
          <w:szCs w:val="32"/>
        </w:rPr>
        <w:t>向有关部门提出追究责任的建议。</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lastRenderedPageBreak/>
        <w:t>第二十一条</w:t>
      </w:r>
      <w:r>
        <w:rPr>
          <w:rFonts w:eastAsia="仿宋_GB2312" w:hint="eastAsia"/>
          <w:sz w:val="32"/>
          <w:szCs w:val="32"/>
        </w:rPr>
        <w:t>兵团</w:t>
      </w:r>
      <w:r>
        <w:rPr>
          <w:rFonts w:eastAsia="仿宋_GB2312"/>
          <w:sz w:val="32"/>
          <w:szCs w:val="32"/>
        </w:rPr>
        <w:t>农业农</w:t>
      </w:r>
      <w:r>
        <w:rPr>
          <w:rFonts w:eastAsia="仿宋_GB2312" w:hint="eastAsia"/>
          <w:sz w:val="32"/>
          <w:szCs w:val="32"/>
        </w:rPr>
        <w:t>村局</w:t>
      </w:r>
      <w:r>
        <w:rPr>
          <w:rFonts w:eastAsia="仿宋_GB2312"/>
          <w:sz w:val="32"/>
          <w:szCs w:val="32"/>
        </w:rPr>
        <w:t>要按一定比例对完成竣工验收项目进行随机抽查</w:t>
      </w:r>
      <w:r>
        <w:rPr>
          <w:rFonts w:eastAsia="仿宋_GB2312"/>
          <w:sz w:val="32"/>
          <w:szCs w:val="32"/>
        </w:rPr>
        <w:t>。</w:t>
      </w:r>
      <w:r>
        <w:rPr>
          <w:rFonts w:eastAsia="仿宋_GB2312"/>
          <w:sz w:val="32"/>
          <w:szCs w:val="32"/>
        </w:rPr>
        <w:t>对于抽查发现竣工验收存在问题的</w:t>
      </w:r>
      <w:r>
        <w:rPr>
          <w:rFonts w:eastAsia="仿宋_GB2312" w:hint="eastAsia"/>
          <w:sz w:val="32"/>
          <w:szCs w:val="32"/>
        </w:rPr>
        <w:t>，</w:t>
      </w:r>
      <w:r>
        <w:rPr>
          <w:rFonts w:eastAsia="仿宋_GB2312"/>
          <w:sz w:val="32"/>
          <w:szCs w:val="32"/>
        </w:rPr>
        <w:t>依法依规追究项目单位、竣工验收主持单位、第三方专业技术机构、参与验收专家责任。</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第二十二条</w:t>
      </w:r>
      <w:r>
        <w:rPr>
          <w:rFonts w:eastAsia="仿宋_GB2312"/>
          <w:sz w:val="32"/>
          <w:szCs w:val="32"/>
        </w:rPr>
        <w:t xml:space="preserve">   </w:t>
      </w:r>
      <w:r>
        <w:rPr>
          <w:rFonts w:eastAsia="仿宋_GB2312"/>
          <w:sz w:val="32"/>
          <w:szCs w:val="32"/>
        </w:rPr>
        <w:t>项目建设完成后</w:t>
      </w:r>
      <w:r>
        <w:rPr>
          <w:rFonts w:eastAsia="仿宋_GB2312" w:hint="eastAsia"/>
          <w:sz w:val="32"/>
          <w:szCs w:val="32"/>
        </w:rPr>
        <w:t>，</w:t>
      </w:r>
      <w:r>
        <w:rPr>
          <w:rFonts w:eastAsia="仿宋_GB2312"/>
          <w:sz w:val="32"/>
          <w:szCs w:val="32"/>
        </w:rPr>
        <w:t>原则上应于一年内组织竣工验收</w:t>
      </w:r>
      <w:r>
        <w:rPr>
          <w:rFonts w:eastAsia="仿宋_GB2312"/>
          <w:sz w:val="32"/>
          <w:szCs w:val="32"/>
        </w:rPr>
        <w:t>。</w:t>
      </w:r>
      <w:r>
        <w:rPr>
          <w:rFonts w:eastAsia="仿宋_GB2312"/>
          <w:sz w:val="32"/>
          <w:szCs w:val="32"/>
        </w:rPr>
        <w:t>不能及时组织验收的</w:t>
      </w:r>
      <w:r>
        <w:rPr>
          <w:rFonts w:eastAsia="仿宋_GB2312" w:hint="eastAsia"/>
          <w:sz w:val="32"/>
          <w:szCs w:val="32"/>
        </w:rPr>
        <w:t>，</w:t>
      </w:r>
      <w:r>
        <w:rPr>
          <w:rFonts w:eastAsia="仿宋_GB2312"/>
          <w:sz w:val="32"/>
          <w:szCs w:val="32"/>
        </w:rPr>
        <w:t>项目单位应向项目审批单位及时报告</w:t>
      </w:r>
      <w:r>
        <w:rPr>
          <w:rFonts w:eastAsia="仿宋_GB2312" w:hint="eastAsia"/>
          <w:sz w:val="32"/>
          <w:szCs w:val="32"/>
        </w:rPr>
        <w:t>，</w:t>
      </w:r>
      <w:r>
        <w:rPr>
          <w:rFonts w:eastAsia="仿宋_GB2312"/>
          <w:sz w:val="32"/>
          <w:szCs w:val="32"/>
        </w:rPr>
        <w:t>项目审批单位应督促指导</w:t>
      </w:r>
      <w:r>
        <w:rPr>
          <w:rFonts w:eastAsia="仿宋_GB2312"/>
          <w:sz w:val="32"/>
          <w:szCs w:val="32"/>
        </w:rPr>
        <w:t>项目</w:t>
      </w:r>
      <w:r>
        <w:rPr>
          <w:rFonts w:eastAsia="仿宋_GB2312"/>
          <w:sz w:val="32"/>
          <w:szCs w:val="32"/>
        </w:rPr>
        <w:t>单位加快竣工验收</w:t>
      </w:r>
      <w:r>
        <w:rPr>
          <w:rFonts w:eastAsia="仿宋_GB2312"/>
          <w:sz w:val="32"/>
          <w:szCs w:val="32"/>
        </w:rPr>
        <w:t>。</w:t>
      </w:r>
      <w:r>
        <w:rPr>
          <w:rFonts w:eastAsia="仿宋_GB2312"/>
          <w:sz w:val="32"/>
          <w:szCs w:val="32"/>
        </w:rPr>
        <w:t>对于建成两年及以上未申请竣工验收的项目</w:t>
      </w:r>
      <w:r>
        <w:rPr>
          <w:rFonts w:eastAsia="仿宋_GB2312"/>
          <w:sz w:val="32"/>
          <w:szCs w:val="32"/>
        </w:rPr>
        <w:t>，</w:t>
      </w:r>
      <w:r>
        <w:rPr>
          <w:rFonts w:eastAsia="仿宋_GB2312"/>
          <w:sz w:val="32"/>
          <w:szCs w:val="32"/>
        </w:rPr>
        <w:t>项目审批单位应组织开展核查</w:t>
      </w:r>
      <w:r>
        <w:rPr>
          <w:rFonts w:eastAsia="仿宋_GB2312" w:hint="eastAsia"/>
          <w:sz w:val="32"/>
          <w:szCs w:val="32"/>
        </w:rPr>
        <w:t>，</w:t>
      </w:r>
      <w:r>
        <w:rPr>
          <w:rFonts w:eastAsia="仿宋_GB2312"/>
          <w:sz w:val="32"/>
          <w:szCs w:val="32"/>
        </w:rPr>
        <w:t>对存在的问题依法依规及时进行处理。</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第二十三条</w:t>
      </w:r>
      <w:r>
        <w:rPr>
          <w:rFonts w:eastAsia="仿宋_GB2312"/>
          <w:sz w:val="32"/>
          <w:szCs w:val="32"/>
        </w:rPr>
        <w:t xml:space="preserve">   </w:t>
      </w:r>
      <w:r>
        <w:rPr>
          <w:rFonts w:eastAsia="仿宋_GB2312"/>
          <w:sz w:val="32"/>
          <w:szCs w:val="32"/>
        </w:rPr>
        <w:t>项目单位以及</w:t>
      </w:r>
      <w:r>
        <w:rPr>
          <w:rFonts w:eastAsia="仿宋_GB2312" w:hint="eastAsia"/>
          <w:sz w:val="32"/>
          <w:szCs w:val="32"/>
        </w:rPr>
        <w:t>其他</w:t>
      </w:r>
      <w:r>
        <w:rPr>
          <w:rFonts w:eastAsia="仿宋_GB2312"/>
          <w:sz w:val="32"/>
          <w:szCs w:val="32"/>
        </w:rPr>
        <w:t>参建单位提交验收资料不真实导致验收结论有误的</w:t>
      </w:r>
      <w:r>
        <w:rPr>
          <w:rFonts w:eastAsia="仿宋_GB2312"/>
          <w:sz w:val="32"/>
          <w:szCs w:val="32"/>
        </w:rPr>
        <w:t>，</w:t>
      </w:r>
      <w:r>
        <w:rPr>
          <w:rFonts w:eastAsia="仿宋_GB2312"/>
          <w:sz w:val="32"/>
          <w:szCs w:val="32"/>
        </w:rPr>
        <w:t>由项目单位承担责任</w:t>
      </w:r>
      <w:r>
        <w:rPr>
          <w:rFonts w:eastAsia="仿宋_GB2312"/>
          <w:sz w:val="32"/>
          <w:szCs w:val="32"/>
        </w:rPr>
        <w:t>。</w:t>
      </w:r>
      <w:r>
        <w:rPr>
          <w:rFonts w:eastAsia="仿宋_GB2312"/>
          <w:sz w:val="32"/>
          <w:szCs w:val="32"/>
        </w:rPr>
        <w:t>竣工验收主持单位收回验收文件</w:t>
      </w:r>
      <w:r>
        <w:rPr>
          <w:rFonts w:eastAsia="仿宋_GB2312" w:hint="eastAsia"/>
          <w:sz w:val="32"/>
          <w:szCs w:val="32"/>
        </w:rPr>
        <w:t>，</w:t>
      </w:r>
      <w:r>
        <w:rPr>
          <w:rFonts w:eastAsia="仿宋_GB2312"/>
          <w:sz w:val="32"/>
          <w:szCs w:val="32"/>
        </w:rPr>
        <w:t>对项目单位予以通报批评</w:t>
      </w:r>
      <w:r>
        <w:rPr>
          <w:rFonts w:eastAsia="仿宋_GB2312" w:hint="eastAsia"/>
          <w:sz w:val="32"/>
          <w:szCs w:val="32"/>
        </w:rPr>
        <w:t>；</w:t>
      </w:r>
      <w:r>
        <w:rPr>
          <w:rFonts w:eastAsia="仿宋_GB2312"/>
          <w:sz w:val="32"/>
          <w:szCs w:val="32"/>
        </w:rPr>
        <w:t>造成严重后果的</w:t>
      </w:r>
      <w:r>
        <w:rPr>
          <w:rFonts w:eastAsia="仿宋_GB2312" w:hint="eastAsia"/>
          <w:sz w:val="32"/>
          <w:szCs w:val="32"/>
        </w:rPr>
        <w:t>，</w:t>
      </w:r>
      <w:r>
        <w:rPr>
          <w:rFonts w:eastAsia="仿宋_GB2312" w:hint="eastAsia"/>
          <w:sz w:val="32"/>
          <w:szCs w:val="32"/>
        </w:rPr>
        <w:t>及时向有关部门移交问题线索，</w:t>
      </w:r>
      <w:r>
        <w:rPr>
          <w:rFonts w:eastAsia="仿宋_GB2312"/>
          <w:sz w:val="32"/>
          <w:szCs w:val="32"/>
        </w:rPr>
        <w:t>依照有关法律法规</w:t>
      </w:r>
      <w:r>
        <w:rPr>
          <w:rFonts w:eastAsia="仿宋_GB2312" w:hint="eastAsia"/>
          <w:sz w:val="32"/>
          <w:szCs w:val="32"/>
        </w:rPr>
        <w:t>进行</w:t>
      </w:r>
      <w:r>
        <w:rPr>
          <w:rFonts w:eastAsia="仿宋_GB2312"/>
          <w:sz w:val="32"/>
          <w:szCs w:val="32"/>
        </w:rPr>
        <w:t>处罚。</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第二十四条</w:t>
      </w:r>
      <w:r>
        <w:rPr>
          <w:rFonts w:eastAsia="仿宋_GB2312"/>
          <w:sz w:val="32"/>
          <w:szCs w:val="32"/>
        </w:rPr>
        <w:t xml:space="preserve">    </w:t>
      </w:r>
      <w:r>
        <w:rPr>
          <w:rFonts w:eastAsia="仿宋_GB2312"/>
          <w:sz w:val="32"/>
          <w:szCs w:val="32"/>
        </w:rPr>
        <w:t>参加验收的专家在验收工作中玩忽职守、徇私舞弊的</w:t>
      </w:r>
      <w:r>
        <w:rPr>
          <w:rFonts w:eastAsia="仿宋_GB2312" w:hint="eastAsia"/>
          <w:sz w:val="32"/>
          <w:szCs w:val="32"/>
        </w:rPr>
        <w:t>，</w:t>
      </w:r>
      <w:r>
        <w:rPr>
          <w:rFonts w:eastAsia="仿宋_GB2312"/>
          <w:sz w:val="32"/>
          <w:szCs w:val="32"/>
        </w:rPr>
        <w:t>由竣工验收主持单位予以通报批评</w:t>
      </w:r>
      <w:r>
        <w:rPr>
          <w:rFonts w:eastAsia="仿宋_GB2312" w:hint="eastAsia"/>
          <w:sz w:val="32"/>
          <w:szCs w:val="32"/>
        </w:rPr>
        <w:t>，</w:t>
      </w:r>
      <w:r>
        <w:rPr>
          <w:rFonts w:eastAsia="仿宋_GB2312"/>
          <w:sz w:val="32"/>
          <w:szCs w:val="32"/>
        </w:rPr>
        <w:t>取消其参加中央预算内投资农业建设项目验收的资格</w:t>
      </w:r>
      <w:r>
        <w:rPr>
          <w:rFonts w:eastAsia="仿宋_GB2312" w:hint="eastAsia"/>
          <w:sz w:val="32"/>
          <w:szCs w:val="32"/>
        </w:rPr>
        <w:t>；</w:t>
      </w:r>
      <w:r>
        <w:rPr>
          <w:rFonts w:eastAsia="仿宋_GB2312"/>
          <w:sz w:val="32"/>
          <w:szCs w:val="32"/>
        </w:rPr>
        <w:t>构成犯罪的</w:t>
      </w:r>
      <w:r>
        <w:rPr>
          <w:rFonts w:eastAsia="仿宋_GB2312" w:hint="eastAsia"/>
          <w:sz w:val="32"/>
          <w:szCs w:val="32"/>
        </w:rPr>
        <w:t>，</w:t>
      </w:r>
      <w:r>
        <w:rPr>
          <w:rFonts w:eastAsia="仿宋_GB2312" w:hint="eastAsia"/>
          <w:sz w:val="32"/>
          <w:szCs w:val="32"/>
        </w:rPr>
        <w:t>及时向有关部门移交问题线索</w:t>
      </w:r>
      <w:r>
        <w:rPr>
          <w:rFonts w:eastAsia="仿宋_GB2312" w:hint="eastAsia"/>
          <w:sz w:val="32"/>
          <w:szCs w:val="32"/>
        </w:rPr>
        <w:t>，</w:t>
      </w:r>
      <w:r>
        <w:rPr>
          <w:rFonts w:eastAsia="仿宋_GB2312"/>
          <w:sz w:val="32"/>
          <w:szCs w:val="32"/>
        </w:rPr>
        <w:t>依法追究刑事责任。</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第二十五条</w:t>
      </w:r>
      <w:r>
        <w:rPr>
          <w:rFonts w:eastAsia="仿宋_GB2312"/>
          <w:sz w:val="32"/>
          <w:szCs w:val="32"/>
        </w:rPr>
        <w:t xml:space="preserve">    </w:t>
      </w:r>
      <w:r>
        <w:rPr>
          <w:rFonts w:eastAsia="仿宋_GB2312"/>
          <w:sz w:val="32"/>
          <w:szCs w:val="32"/>
        </w:rPr>
        <w:t>国家机关工作人员在验收工作中玩忽职守</w:t>
      </w:r>
      <w:r>
        <w:rPr>
          <w:rFonts w:eastAsia="仿宋_GB2312"/>
          <w:sz w:val="32"/>
          <w:szCs w:val="32"/>
        </w:rPr>
        <w:t>、</w:t>
      </w:r>
      <w:r>
        <w:rPr>
          <w:rFonts w:eastAsia="仿宋_GB2312"/>
          <w:sz w:val="32"/>
          <w:szCs w:val="32"/>
        </w:rPr>
        <w:t>滥用职权</w:t>
      </w:r>
      <w:r>
        <w:rPr>
          <w:rFonts w:eastAsia="仿宋_GB2312"/>
          <w:sz w:val="32"/>
          <w:szCs w:val="32"/>
        </w:rPr>
        <w:t>、</w:t>
      </w:r>
      <w:r>
        <w:rPr>
          <w:rFonts w:eastAsia="仿宋_GB2312"/>
          <w:sz w:val="32"/>
          <w:szCs w:val="32"/>
        </w:rPr>
        <w:t>徇私舞弊</w:t>
      </w:r>
      <w:r>
        <w:rPr>
          <w:rFonts w:eastAsia="仿宋_GB2312"/>
          <w:sz w:val="32"/>
          <w:szCs w:val="32"/>
        </w:rPr>
        <w:t>，</w:t>
      </w:r>
      <w:r>
        <w:rPr>
          <w:rFonts w:eastAsia="仿宋_GB2312"/>
          <w:sz w:val="32"/>
          <w:szCs w:val="32"/>
        </w:rPr>
        <w:t>尚不构成犯罪的</w:t>
      </w:r>
      <w:r>
        <w:rPr>
          <w:rFonts w:eastAsia="仿宋_GB2312" w:hint="eastAsia"/>
          <w:sz w:val="32"/>
          <w:szCs w:val="32"/>
        </w:rPr>
        <w:t>，</w:t>
      </w:r>
      <w:r>
        <w:rPr>
          <w:rFonts w:eastAsia="仿宋_GB2312"/>
          <w:sz w:val="32"/>
          <w:szCs w:val="32"/>
        </w:rPr>
        <w:t>依法给予行政处分</w:t>
      </w:r>
      <w:r>
        <w:rPr>
          <w:rFonts w:eastAsia="仿宋_GB2312" w:hint="eastAsia"/>
          <w:sz w:val="32"/>
          <w:szCs w:val="32"/>
        </w:rPr>
        <w:t>；</w:t>
      </w:r>
      <w:r>
        <w:rPr>
          <w:rFonts w:eastAsia="仿宋_GB2312"/>
          <w:sz w:val="32"/>
          <w:szCs w:val="32"/>
        </w:rPr>
        <w:t>构成犯罪的</w:t>
      </w:r>
      <w:r>
        <w:rPr>
          <w:rFonts w:eastAsia="仿宋_GB2312" w:hint="eastAsia"/>
          <w:sz w:val="32"/>
          <w:szCs w:val="32"/>
        </w:rPr>
        <w:t>，</w:t>
      </w:r>
      <w:r>
        <w:rPr>
          <w:rFonts w:eastAsia="仿宋_GB2312" w:hint="eastAsia"/>
          <w:sz w:val="32"/>
          <w:szCs w:val="32"/>
        </w:rPr>
        <w:t>及时向有关部门移交问题线索，</w:t>
      </w:r>
      <w:r>
        <w:rPr>
          <w:rFonts w:eastAsia="仿宋_GB2312"/>
          <w:sz w:val="32"/>
          <w:szCs w:val="32"/>
        </w:rPr>
        <w:t>依法追究刑事责任。</w:t>
      </w:r>
    </w:p>
    <w:p w:rsidR="00096BD7" w:rsidRDefault="00096BD7">
      <w:pPr>
        <w:overflowPunct w:val="0"/>
        <w:adjustRightInd w:val="0"/>
        <w:snapToGrid w:val="0"/>
        <w:spacing w:line="560" w:lineRule="exact"/>
        <w:textAlignment w:val="baseline"/>
        <w:rPr>
          <w:rFonts w:ascii="黑体" w:eastAsia="黑体" w:hAnsi="黑体" w:cs="黑体"/>
          <w:sz w:val="32"/>
          <w:szCs w:val="32"/>
        </w:rPr>
      </w:pPr>
    </w:p>
    <w:p w:rsidR="00096BD7" w:rsidRDefault="008D5957">
      <w:pPr>
        <w:overflowPunct w:val="0"/>
        <w:adjustRightInd w:val="0"/>
        <w:snapToGrid w:val="0"/>
        <w:spacing w:line="560" w:lineRule="exact"/>
        <w:jc w:val="center"/>
        <w:textAlignment w:val="baseline"/>
        <w:rPr>
          <w:rFonts w:ascii="黑体" w:eastAsia="黑体" w:hAnsi="黑体" w:cs="黑体"/>
          <w:sz w:val="32"/>
          <w:szCs w:val="32"/>
        </w:rPr>
      </w:pPr>
      <w:r>
        <w:rPr>
          <w:rFonts w:ascii="黑体" w:eastAsia="黑体" w:hAnsi="黑体" w:cs="黑体" w:hint="eastAsia"/>
          <w:sz w:val="32"/>
          <w:szCs w:val="32"/>
        </w:rPr>
        <w:t>第</w:t>
      </w:r>
      <w:r>
        <w:rPr>
          <w:rFonts w:ascii="黑体" w:eastAsia="黑体" w:hAnsi="黑体" w:cs="黑体" w:hint="eastAsia"/>
          <w:sz w:val="32"/>
          <w:szCs w:val="32"/>
        </w:rPr>
        <w:t>七</w:t>
      </w:r>
      <w:r>
        <w:rPr>
          <w:rFonts w:ascii="黑体" w:eastAsia="黑体" w:hAnsi="黑体" w:cs="黑体" w:hint="eastAsia"/>
          <w:sz w:val="32"/>
          <w:szCs w:val="32"/>
        </w:rPr>
        <w:t>章</w:t>
      </w:r>
      <w:r>
        <w:rPr>
          <w:rFonts w:ascii="黑体" w:eastAsia="黑体" w:hAnsi="黑体" w:cs="黑体" w:hint="eastAsia"/>
          <w:sz w:val="32"/>
          <w:szCs w:val="32"/>
        </w:rPr>
        <w:t xml:space="preserve">    </w:t>
      </w:r>
      <w:r>
        <w:rPr>
          <w:rFonts w:ascii="黑体" w:eastAsia="黑体" w:hAnsi="黑体" w:cs="黑体" w:hint="eastAsia"/>
          <w:sz w:val="32"/>
          <w:szCs w:val="32"/>
        </w:rPr>
        <w:t>附</w:t>
      </w:r>
      <w:r>
        <w:rPr>
          <w:rFonts w:ascii="黑体" w:eastAsia="黑体" w:hAnsi="黑体" w:cs="黑体" w:hint="eastAsia"/>
          <w:sz w:val="32"/>
          <w:szCs w:val="32"/>
        </w:rPr>
        <w:t xml:space="preserve">        </w:t>
      </w:r>
      <w:r>
        <w:rPr>
          <w:rFonts w:ascii="黑体" w:eastAsia="黑体" w:hAnsi="黑体" w:cs="黑体" w:hint="eastAsia"/>
          <w:sz w:val="32"/>
          <w:szCs w:val="32"/>
        </w:rPr>
        <w:t>则</w:t>
      </w:r>
    </w:p>
    <w:p w:rsidR="00096BD7" w:rsidRDefault="00096BD7">
      <w:pPr>
        <w:overflowPunct w:val="0"/>
        <w:adjustRightInd w:val="0"/>
        <w:snapToGrid w:val="0"/>
        <w:spacing w:line="560" w:lineRule="exact"/>
        <w:textAlignment w:val="baseline"/>
        <w:rPr>
          <w:rFonts w:eastAsia="仿宋_GB2312"/>
          <w:sz w:val="32"/>
          <w:szCs w:val="32"/>
        </w:rPr>
      </w:pP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第二十六条</w:t>
      </w:r>
      <w:r>
        <w:rPr>
          <w:rFonts w:eastAsia="仿宋_GB2312"/>
          <w:sz w:val="32"/>
          <w:szCs w:val="32"/>
        </w:rPr>
        <w:t xml:space="preserve">    </w:t>
      </w:r>
      <w:r>
        <w:rPr>
          <w:rFonts w:eastAsia="仿宋_GB2312"/>
          <w:sz w:val="32"/>
          <w:szCs w:val="32"/>
        </w:rPr>
        <w:t>项目初步验收和竣工验收工作</w:t>
      </w:r>
      <w:r>
        <w:rPr>
          <w:rFonts w:eastAsia="仿宋_GB2312"/>
          <w:sz w:val="32"/>
          <w:szCs w:val="32"/>
        </w:rPr>
        <w:t>，</w:t>
      </w:r>
      <w:r>
        <w:rPr>
          <w:rFonts w:eastAsia="仿宋_GB2312"/>
          <w:sz w:val="32"/>
          <w:szCs w:val="32"/>
        </w:rPr>
        <w:t>可参照《农业建设项目验收技术标准》</w:t>
      </w:r>
      <w:r>
        <w:rPr>
          <w:rFonts w:eastAsia="仿宋_GB2312"/>
          <w:sz w:val="32"/>
          <w:szCs w:val="32"/>
        </w:rPr>
        <w:t xml:space="preserve">( GB/T51429-2022) </w:t>
      </w:r>
      <w:r>
        <w:rPr>
          <w:rFonts w:eastAsia="仿宋_GB2312"/>
          <w:sz w:val="32"/>
          <w:szCs w:val="32"/>
        </w:rPr>
        <w:t>执行。</w:t>
      </w:r>
      <w:r>
        <w:rPr>
          <w:rFonts w:eastAsia="仿宋_GB2312"/>
          <w:sz w:val="32"/>
          <w:szCs w:val="32"/>
        </w:rPr>
        <w:t xml:space="preserve">   </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第二十</w:t>
      </w:r>
      <w:r>
        <w:rPr>
          <w:rFonts w:ascii="黑体" w:eastAsia="黑体" w:hAnsi="黑体" w:cs="黑体" w:hint="eastAsia"/>
          <w:sz w:val="32"/>
          <w:szCs w:val="32"/>
        </w:rPr>
        <w:t>七</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eastAsia="仿宋_GB2312"/>
          <w:sz w:val="32"/>
          <w:szCs w:val="32"/>
        </w:rPr>
        <w:t>农田建设项目竣工验收</w:t>
      </w:r>
      <w:r>
        <w:rPr>
          <w:rFonts w:eastAsia="仿宋_GB2312" w:hint="eastAsia"/>
          <w:sz w:val="32"/>
          <w:szCs w:val="32"/>
        </w:rPr>
        <w:t>从其规定。</w:t>
      </w: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第二十</w:t>
      </w:r>
      <w:r>
        <w:rPr>
          <w:rFonts w:ascii="黑体" w:eastAsia="黑体" w:hAnsi="黑体" w:cs="黑体" w:hint="eastAsia"/>
          <w:sz w:val="32"/>
          <w:szCs w:val="32"/>
        </w:rPr>
        <w:t>八</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eastAsia="仿宋_GB2312"/>
          <w:sz w:val="32"/>
          <w:szCs w:val="32"/>
        </w:rPr>
        <w:t>本</w:t>
      </w:r>
      <w:r>
        <w:rPr>
          <w:rFonts w:eastAsia="仿宋_GB2312" w:hint="eastAsia"/>
          <w:sz w:val="32"/>
          <w:szCs w:val="32"/>
        </w:rPr>
        <w:t>实施细则</w:t>
      </w:r>
      <w:r>
        <w:rPr>
          <w:rFonts w:eastAsia="仿宋_GB2312"/>
          <w:sz w:val="32"/>
          <w:szCs w:val="32"/>
        </w:rPr>
        <w:t>自发布之日起施行</w:t>
      </w:r>
      <w:r>
        <w:rPr>
          <w:rFonts w:eastAsia="仿宋_GB2312"/>
          <w:sz w:val="32"/>
          <w:szCs w:val="32"/>
        </w:rPr>
        <w:t>。</w:t>
      </w:r>
      <w:r>
        <w:rPr>
          <w:rFonts w:eastAsia="仿宋_GB2312" w:hint="eastAsia"/>
          <w:sz w:val="32"/>
          <w:szCs w:val="32"/>
        </w:rPr>
        <w:t>由兵团农业农村局负责解释。</w:t>
      </w:r>
    </w:p>
    <w:p w:rsidR="00096BD7" w:rsidRDefault="00096BD7">
      <w:pPr>
        <w:pStyle w:val="3"/>
        <w:keepNext w:val="0"/>
        <w:keepLines w:val="0"/>
        <w:overflowPunct w:val="0"/>
        <w:adjustRightInd w:val="0"/>
        <w:snapToGrid w:val="0"/>
        <w:spacing w:before="0" w:after="0" w:line="560" w:lineRule="exact"/>
        <w:textAlignment w:val="baseline"/>
        <w:rPr>
          <w:rFonts w:eastAsia="仿宋_GB2312"/>
          <w:szCs w:val="32"/>
        </w:rPr>
      </w:pPr>
    </w:p>
    <w:p w:rsidR="00096BD7" w:rsidRDefault="00096BD7">
      <w:pPr>
        <w:overflowPunct w:val="0"/>
        <w:adjustRightInd w:val="0"/>
        <w:snapToGrid w:val="0"/>
        <w:spacing w:line="560" w:lineRule="exact"/>
        <w:textAlignment w:val="baseline"/>
        <w:rPr>
          <w:rFonts w:eastAsia="仿宋_GB2312"/>
          <w:sz w:val="32"/>
          <w:szCs w:val="32"/>
        </w:rPr>
      </w:pPr>
    </w:p>
    <w:p w:rsidR="00096BD7" w:rsidRDefault="00096BD7">
      <w:pPr>
        <w:pStyle w:val="3"/>
      </w:pPr>
    </w:p>
    <w:p w:rsidR="00096BD7" w:rsidRDefault="00096BD7"/>
    <w:p w:rsidR="00096BD7" w:rsidRDefault="00096BD7">
      <w:pPr>
        <w:overflowPunct w:val="0"/>
        <w:adjustRightInd w:val="0"/>
        <w:snapToGrid w:val="0"/>
        <w:spacing w:line="560" w:lineRule="exact"/>
        <w:textAlignment w:val="baseline"/>
        <w:rPr>
          <w:rFonts w:eastAsia="仿宋_GB2312"/>
          <w:sz w:val="32"/>
          <w:szCs w:val="32"/>
        </w:rPr>
      </w:pPr>
    </w:p>
    <w:p w:rsidR="00096BD7" w:rsidRDefault="00096BD7">
      <w:pPr>
        <w:pStyle w:val="3"/>
      </w:pPr>
    </w:p>
    <w:p w:rsidR="00096BD7" w:rsidRDefault="00096BD7"/>
    <w:p w:rsidR="00096BD7" w:rsidRDefault="00096BD7"/>
    <w:p w:rsidR="00096BD7" w:rsidRDefault="00096BD7"/>
    <w:p w:rsidR="00096BD7" w:rsidRDefault="00096BD7"/>
    <w:p w:rsidR="00096BD7" w:rsidRDefault="00096BD7"/>
    <w:p w:rsidR="00096BD7" w:rsidRDefault="00096BD7"/>
    <w:p w:rsidR="00096BD7" w:rsidRDefault="00096BD7"/>
    <w:p w:rsidR="00096BD7" w:rsidRDefault="00096BD7"/>
    <w:p w:rsidR="00096BD7" w:rsidRDefault="00096BD7"/>
    <w:p w:rsidR="00096BD7" w:rsidRDefault="00096BD7" w:rsidP="003F1E33">
      <w:pPr>
        <w:spacing w:afterLines="100"/>
        <w:rPr>
          <w:rFonts w:ascii="黑体" w:eastAsia="黑体" w:hAnsi="宋体-18030" w:cs="宋体-18030"/>
          <w:sz w:val="52"/>
          <w:szCs w:val="52"/>
        </w:rPr>
        <w:sectPr w:rsidR="00096BD7">
          <w:footerReference w:type="default" r:id="rId8"/>
          <w:pgSz w:w="11906" w:h="16838"/>
          <w:pgMar w:top="2041" w:right="1474" w:bottom="1984" w:left="1587" w:header="0" w:footer="0" w:gutter="0"/>
          <w:pgNumType w:start="1"/>
          <w:cols w:space="720"/>
        </w:sectPr>
      </w:pPr>
    </w:p>
    <w:p w:rsidR="00096BD7" w:rsidRDefault="00096BD7">
      <w:pPr>
        <w:overflowPunct w:val="0"/>
        <w:adjustRightInd w:val="0"/>
        <w:snapToGrid w:val="0"/>
        <w:spacing w:line="600" w:lineRule="exact"/>
        <w:textAlignment w:val="baseline"/>
        <w:rPr>
          <w:rFonts w:ascii="方正小标宋简体" w:eastAsia="方正小标宋简体" w:hAnsi="方正小标宋简体" w:cs="方正小标宋简体"/>
          <w:sz w:val="52"/>
          <w:szCs w:val="52"/>
        </w:rPr>
      </w:pPr>
    </w:p>
    <w:p w:rsidR="00096BD7" w:rsidRDefault="00096BD7">
      <w:pPr>
        <w:overflowPunct w:val="0"/>
        <w:adjustRightInd w:val="0"/>
        <w:snapToGrid w:val="0"/>
        <w:spacing w:line="600" w:lineRule="exact"/>
        <w:jc w:val="center"/>
        <w:textAlignment w:val="baseline"/>
        <w:rPr>
          <w:rFonts w:ascii="方正小标宋简体" w:eastAsia="方正小标宋简体" w:hAnsi="方正小标宋简体" w:cs="方正小标宋简体"/>
          <w:sz w:val="52"/>
          <w:szCs w:val="52"/>
        </w:rPr>
      </w:pPr>
    </w:p>
    <w:p w:rsidR="00096BD7" w:rsidRDefault="00096BD7">
      <w:pPr>
        <w:overflowPunct w:val="0"/>
        <w:adjustRightInd w:val="0"/>
        <w:snapToGrid w:val="0"/>
        <w:spacing w:line="600" w:lineRule="exact"/>
        <w:jc w:val="center"/>
        <w:textAlignment w:val="baseline"/>
        <w:rPr>
          <w:rFonts w:ascii="方正小标宋简体" w:eastAsia="方正小标宋简体" w:hAnsi="方正小标宋简体" w:cs="方正小标宋简体"/>
          <w:sz w:val="52"/>
          <w:szCs w:val="52"/>
        </w:rPr>
      </w:pPr>
    </w:p>
    <w:p w:rsidR="00096BD7" w:rsidRDefault="008D5957">
      <w:pPr>
        <w:overflowPunct w:val="0"/>
        <w:adjustRightInd w:val="0"/>
        <w:snapToGrid w:val="0"/>
        <w:spacing w:line="600" w:lineRule="exact"/>
        <w:jc w:val="center"/>
        <w:textAlignment w:val="baseline"/>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中央预算内投资农业农村建设项目</w:t>
      </w:r>
    </w:p>
    <w:p w:rsidR="00096BD7" w:rsidRDefault="008D5957">
      <w:pPr>
        <w:overflowPunct w:val="0"/>
        <w:adjustRightInd w:val="0"/>
        <w:snapToGrid w:val="0"/>
        <w:spacing w:line="600" w:lineRule="exact"/>
        <w:jc w:val="center"/>
        <w:textAlignment w:val="baseline"/>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竣工验收表</w:t>
      </w:r>
    </w:p>
    <w:p w:rsidR="00096BD7" w:rsidRDefault="00096BD7">
      <w:pPr>
        <w:snapToGrid w:val="0"/>
        <w:ind w:leftChars="1600" w:left="3360"/>
        <w:rPr>
          <w:rFonts w:ascii="仿宋_GB2312" w:eastAsia="仿宋_GB2312"/>
          <w:sz w:val="32"/>
          <w:szCs w:val="32"/>
        </w:rPr>
      </w:pPr>
    </w:p>
    <w:p w:rsidR="00096BD7" w:rsidRDefault="00096BD7">
      <w:pPr>
        <w:snapToGrid w:val="0"/>
        <w:ind w:leftChars="1600" w:left="3360"/>
        <w:rPr>
          <w:rFonts w:ascii="仿宋_GB2312" w:eastAsia="仿宋_GB2312"/>
          <w:sz w:val="32"/>
          <w:szCs w:val="32"/>
        </w:rPr>
      </w:pPr>
    </w:p>
    <w:p w:rsidR="00096BD7" w:rsidRDefault="00096BD7">
      <w:pPr>
        <w:snapToGrid w:val="0"/>
        <w:ind w:leftChars="1600" w:left="3360"/>
        <w:rPr>
          <w:rFonts w:ascii="仿宋_GB2312" w:eastAsia="仿宋_GB2312"/>
          <w:sz w:val="32"/>
          <w:szCs w:val="32"/>
        </w:rPr>
      </w:pPr>
    </w:p>
    <w:p w:rsidR="00096BD7" w:rsidRDefault="00096BD7">
      <w:pPr>
        <w:snapToGrid w:val="0"/>
        <w:ind w:leftChars="1600" w:left="3360"/>
        <w:rPr>
          <w:rFonts w:ascii="仿宋_GB2312" w:eastAsia="仿宋_GB2312"/>
          <w:sz w:val="32"/>
          <w:szCs w:val="32"/>
        </w:rPr>
      </w:pPr>
    </w:p>
    <w:p w:rsidR="00096BD7" w:rsidRDefault="00096BD7">
      <w:pPr>
        <w:snapToGrid w:val="0"/>
        <w:ind w:leftChars="1600" w:left="3360"/>
        <w:rPr>
          <w:rFonts w:ascii="仿宋_GB2312" w:eastAsia="仿宋_GB2312"/>
          <w:sz w:val="32"/>
          <w:szCs w:val="32"/>
        </w:rPr>
      </w:pPr>
    </w:p>
    <w:p w:rsidR="00096BD7" w:rsidRDefault="00096BD7">
      <w:pPr>
        <w:snapToGrid w:val="0"/>
        <w:ind w:leftChars="1600" w:left="3360"/>
        <w:rPr>
          <w:rFonts w:ascii="仿宋_GB2312" w:eastAsia="仿宋_GB2312"/>
          <w:sz w:val="32"/>
          <w:szCs w:val="32"/>
        </w:rPr>
      </w:pPr>
    </w:p>
    <w:p w:rsidR="00096BD7" w:rsidRDefault="00096BD7">
      <w:pPr>
        <w:snapToGrid w:val="0"/>
        <w:ind w:leftChars="1600" w:left="3360"/>
        <w:rPr>
          <w:rFonts w:ascii="仿宋_GB2312" w:eastAsia="仿宋_GB2312"/>
          <w:sz w:val="32"/>
          <w:szCs w:val="32"/>
        </w:rPr>
      </w:pPr>
    </w:p>
    <w:p w:rsidR="00096BD7" w:rsidRDefault="00096BD7">
      <w:pPr>
        <w:snapToGrid w:val="0"/>
        <w:ind w:leftChars="1600" w:left="3360"/>
        <w:rPr>
          <w:rFonts w:ascii="仿宋_GB2312" w:eastAsia="仿宋_GB2312"/>
          <w:sz w:val="32"/>
          <w:szCs w:val="32"/>
        </w:rPr>
      </w:pPr>
    </w:p>
    <w:p w:rsidR="00096BD7" w:rsidRDefault="00096BD7">
      <w:pPr>
        <w:snapToGrid w:val="0"/>
        <w:ind w:leftChars="1600" w:left="3360"/>
        <w:rPr>
          <w:rFonts w:ascii="仿宋_GB2312" w:eastAsia="仿宋_GB2312"/>
          <w:sz w:val="32"/>
          <w:szCs w:val="32"/>
        </w:rPr>
      </w:pPr>
    </w:p>
    <w:p w:rsidR="00096BD7" w:rsidRDefault="008D5957">
      <w:pPr>
        <w:snapToGrid w:val="0"/>
        <w:spacing w:line="480" w:lineRule="auto"/>
        <w:ind w:leftChars="300" w:left="630"/>
        <w:rPr>
          <w:rFonts w:ascii="仿宋_GB2312" w:eastAsia="仿宋_GB2312"/>
          <w:sz w:val="32"/>
          <w:szCs w:val="32"/>
        </w:rPr>
      </w:pPr>
      <w:r>
        <w:rPr>
          <w:rFonts w:ascii="仿宋_GB2312" w:eastAsia="仿宋_GB2312" w:hint="eastAsia"/>
          <w:sz w:val="32"/>
          <w:szCs w:val="32"/>
        </w:rPr>
        <w:t>项目名称：</w:t>
      </w:r>
      <w:r>
        <w:rPr>
          <w:rFonts w:ascii="仿宋_GB2312" w:eastAsia="仿宋_GB2312" w:hint="eastAsia"/>
          <w:sz w:val="32"/>
          <w:szCs w:val="32"/>
        </w:rPr>
        <w:t xml:space="preserve"> </w:t>
      </w:r>
    </w:p>
    <w:p w:rsidR="00096BD7" w:rsidRDefault="008D5957">
      <w:pPr>
        <w:snapToGrid w:val="0"/>
        <w:spacing w:line="480" w:lineRule="auto"/>
        <w:ind w:leftChars="300" w:left="630"/>
        <w:rPr>
          <w:rFonts w:ascii="仿宋_GB2312" w:eastAsia="仿宋_GB2312"/>
          <w:sz w:val="32"/>
          <w:szCs w:val="32"/>
          <w:u w:val="single"/>
        </w:rPr>
      </w:pPr>
      <w:r>
        <w:rPr>
          <w:rFonts w:ascii="仿宋_GB2312" w:eastAsia="仿宋_GB2312" w:hint="eastAsia"/>
          <w:sz w:val="32"/>
          <w:szCs w:val="32"/>
        </w:rPr>
        <w:t>建设单位名称：</w:t>
      </w:r>
    </w:p>
    <w:p w:rsidR="00096BD7" w:rsidRDefault="008D5957">
      <w:pPr>
        <w:snapToGrid w:val="0"/>
        <w:spacing w:line="480" w:lineRule="auto"/>
        <w:ind w:leftChars="300" w:left="630"/>
        <w:rPr>
          <w:rFonts w:ascii="仿宋_GB2312" w:eastAsia="仿宋_GB2312"/>
          <w:sz w:val="32"/>
          <w:szCs w:val="32"/>
        </w:rPr>
      </w:pPr>
      <w:r>
        <w:rPr>
          <w:rFonts w:ascii="仿宋_GB2312" w:eastAsia="仿宋_GB2312" w:hint="eastAsia"/>
          <w:sz w:val="32"/>
          <w:szCs w:val="32"/>
        </w:rPr>
        <w:t>验收组织单位（公章）：</w:t>
      </w:r>
    </w:p>
    <w:p w:rsidR="00096BD7" w:rsidRDefault="008D5957">
      <w:pPr>
        <w:ind w:firstLineChars="200" w:firstLine="640"/>
        <w:rPr>
          <w:rFonts w:ascii="隶书" w:eastAsia="隶书"/>
          <w:sz w:val="32"/>
          <w:szCs w:val="32"/>
        </w:rPr>
      </w:pPr>
      <w:r>
        <w:rPr>
          <w:rFonts w:ascii="仿宋_GB2312" w:eastAsia="仿宋_GB2312" w:hint="eastAsia"/>
          <w:sz w:val="32"/>
          <w:szCs w:val="32"/>
        </w:rPr>
        <w:t>填报时间：</w:t>
      </w:r>
      <w:r>
        <w:rPr>
          <w:rFonts w:ascii="仿宋_GB2312" w:eastAsia="仿宋_GB2312" w:hint="eastAsia"/>
          <w:sz w:val="32"/>
          <w:szCs w:val="32"/>
        </w:rPr>
        <w:t xml:space="preserve">          </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p w:rsidR="00096BD7" w:rsidRDefault="00096BD7">
      <w:pPr>
        <w:rPr>
          <w:rFonts w:ascii="黑体" w:eastAsia="黑体"/>
          <w:sz w:val="32"/>
          <w:szCs w:val="32"/>
        </w:rPr>
      </w:pPr>
    </w:p>
    <w:p w:rsidR="00096BD7" w:rsidRDefault="00096BD7">
      <w:pPr>
        <w:jc w:val="center"/>
        <w:rPr>
          <w:rFonts w:ascii="宋体" w:hAnsi="宋体"/>
          <w:sz w:val="36"/>
          <w:szCs w:val="36"/>
        </w:rPr>
      </w:pPr>
    </w:p>
    <w:p w:rsidR="00096BD7" w:rsidRDefault="00096BD7">
      <w:pPr>
        <w:rPr>
          <w:rFonts w:ascii="黑体" w:eastAsia="黑体"/>
          <w:sz w:val="32"/>
          <w:szCs w:val="32"/>
        </w:rPr>
        <w:sectPr w:rsidR="00096BD7">
          <w:footerReference w:type="default" r:id="rId9"/>
          <w:pgSz w:w="11906" w:h="16838"/>
          <w:pgMar w:top="2041" w:right="1474" w:bottom="1984" w:left="1531" w:header="851" w:footer="992" w:gutter="0"/>
          <w:pgNumType w:start="14"/>
          <w:cols w:space="425"/>
          <w:docGrid w:type="lines" w:linePitch="312"/>
        </w:sectPr>
      </w:pPr>
    </w:p>
    <w:p w:rsidR="00096BD7" w:rsidRDefault="008D5957">
      <w:pPr>
        <w:rPr>
          <w:rFonts w:ascii="黑体" w:eastAsia="黑体"/>
          <w:sz w:val="32"/>
          <w:szCs w:val="32"/>
        </w:rPr>
      </w:pPr>
      <w:r>
        <w:rPr>
          <w:rFonts w:ascii="黑体" w:eastAsia="黑体" w:hint="eastAsia"/>
          <w:sz w:val="32"/>
          <w:szCs w:val="32"/>
        </w:rPr>
        <w:lastRenderedPageBreak/>
        <w:t>一、</w:t>
      </w:r>
      <w:r>
        <w:rPr>
          <w:rFonts w:ascii="黑体" w:eastAsia="黑体" w:hint="eastAsia"/>
          <w:sz w:val="32"/>
          <w:szCs w:val="32"/>
        </w:rPr>
        <w:t>项目基本情况表</w:t>
      </w:r>
    </w:p>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14"/>
      </w:tblGrid>
      <w:tr w:rsidR="00096BD7">
        <w:trPr>
          <w:trHeight w:val="540"/>
          <w:jc w:val="center"/>
        </w:trPr>
        <w:tc>
          <w:tcPr>
            <w:tcW w:w="9414" w:type="dxa"/>
            <w:noWrap/>
            <w:vAlign w:val="center"/>
          </w:tcPr>
          <w:p w:rsidR="00096BD7" w:rsidRDefault="008D5957" w:rsidP="003F1E33">
            <w:pPr>
              <w:spacing w:beforeLines="25" w:afterLines="25"/>
              <w:rPr>
                <w:rFonts w:ascii="仿宋_GB2312" w:eastAsia="仿宋_GB2312" w:hAnsi="仿宋_GB2312" w:cs="仿宋_GB2312"/>
                <w:sz w:val="24"/>
              </w:rPr>
            </w:pPr>
            <w:r>
              <w:rPr>
                <w:rFonts w:ascii="仿宋_GB2312" w:eastAsia="仿宋_GB2312" w:hAnsi="仿宋_GB2312" w:cs="仿宋_GB2312" w:hint="eastAsia"/>
                <w:sz w:val="24"/>
              </w:rPr>
              <w:t>建设项目名称：</w:t>
            </w:r>
          </w:p>
        </w:tc>
      </w:tr>
      <w:tr w:rsidR="00096BD7">
        <w:trPr>
          <w:trHeight w:val="627"/>
          <w:jc w:val="center"/>
        </w:trPr>
        <w:tc>
          <w:tcPr>
            <w:tcW w:w="9414" w:type="dxa"/>
            <w:noWrap/>
            <w:vAlign w:val="center"/>
          </w:tcPr>
          <w:p w:rsidR="00096BD7" w:rsidRDefault="008D5957" w:rsidP="003F1E33">
            <w:pPr>
              <w:spacing w:beforeLines="25" w:afterLines="25"/>
              <w:rPr>
                <w:rFonts w:ascii="仿宋_GB2312" w:eastAsia="仿宋_GB2312" w:hAnsi="仿宋_GB2312" w:cs="仿宋_GB2312"/>
                <w:sz w:val="24"/>
              </w:rPr>
            </w:pPr>
            <w:r>
              <w:rPr>
                <w:rFonts w:ascii="仿宋_GB2312" w:eastAsia="仿宋_GB2312" w:hAnsi="仿宋_GB2312" w:cs="仿宋_GB2312" w:hint="eastAsia"/>
                <w:sz w:val="24"/>
              </w:rPr>
              <w:t>建设单位：</w:t>
            </w:r>
          </w:p>
        </w:tc>
      </w:tr>
      <w:tr w:rsidR="00096BD7">
        <w:trPr>
          <w:trHeight w:val="590"/>
          <w:jc w:val="center"/>
        </w:trPr>
        <w:tc>
          <w:tcPr>
            <w:tcW w:w="9414" w:type="dxa"/>
            <w:noWrap/>
            <w:vAlign w:val="center"/>
          </w:tcPr>
          <w:p w:rsidR="00096BD7" w:rsidRDefault="008D5957" w:rsidP="003F1E33">
            <w:pPr>
              <w:spacing w:beforeLines="25" w:afterLines="25"/>
              <w:rPr>
                <w:rFonts w:ascii="仿宋_GB2312" w:eastAsia="仿宋_GB2312" w:hAnsi="仿宋_GB2312" w:cs="仿宋_GB2312"/>
                <w:sz w:val="24"/>
              </w:rPr>
            </w:pPr>
            <w:r>
              <w:rPr>
                <w:rFonts w:ascii="仿宋_GB2312" w:eastAsia="仿宋_GB2312" w:hAnsi="仿宋_GB2312" w:cs="仿宋_GB2312" w:hint="eastAsia"/>
                <w:sz w:val="24"/>
              </w:rPr>
              <w:t>建设单位法定代表人：</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电话：</w:t>
            </w:r>
          </w:p>
        </w:tc>
      </w:tr>
      <w:tr w:rsidR="00096BD7">
        <w:trPr>
          <w:trHeight w:val="538"/>
          <w:jc w:val="center"/>
        </w:trPr>
        <w:tc>
          <w:tcPr>
            <w:tcW w:w="9414" w:type="dxa"/>
            <w:noWrap/>
            <w:vAlign w:val="center"/>
          </w:tcPr>
          <w:p w:rsidR="00096BD7" w:rsidRDefault="008D5957" w:rsidP="003F1E33">
            <w:pPr>
              <w:spacing w:beforeLines="25" w:afterLines="25"/>
              <w:rPr>
                <w:rFonts w:ascii="仿宋_GB2312" w:eastAsia="仿宋_GB2312" w:hAnsi="仿宋_GB2312" w:cs="仿宋_GB2312"/>
                <w:sz w:val="24"/>
              </w:rPr>
            </w:pPr>
            <w:r>
              <w:rPr>
                <w:rFonts w:ascii="仿宋_GB2312" w:eastAsia="仿宋_GB2312" w:hAnsi="仿宋_GB2312" w:cs="仿宋_GB2312" w:hint="eastAsia"/>
                <w:sz w:val="24"/>
              </w:rPr>
              <w:t>建设单位联系地址：</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邮编：</w:t>
            </w:r>
          </w:p>
        </w:tc>
      </w:tr>
      <w:tr w:rsidR="00096BD7">
        <w:trPr>
          <w:jc w:val="center"/>
        </w:trPr>
        <w:tc>
          <w:tcPr>
            <w:tcW w:w="9414" w:type="dxa"/>
            <w:noWrap/>
            <w:vAlign w:val="center"/>
          </w:tcPr>
          <w:p w:rsidR="00096BD7" w:rsidRDefault="008D5957" w:rsidP="003F1E33">
            <w:pPr>
              <w:spacing w:beforeLines="25" w:afterLines="25"/>
              <w:rPr>
                <w:rFonts w:ascii="仿宋_GB2312" w:eastAsia="仿宋_GB2312" w:hAnsi="仿宋_GB2312" w:cs="仿宋_GB2312"/>
                <w:sz w:val="24"/>
              </w:rPr>
            </w:pPr>
            <w:r>
              <w:rPr>
                <w:rFonts w:ascii="仿宋_GB2312" w:eastAsia="仿宋_GB2312" w:hAnsi="仿宋_GB2312" w:cs="仿宋_GB2312" w:hint="eastAsia"/>
                <w:sz w:val="24"/>
              </w:rPr>
              <w:t>项目</w:t>
            </w:r>
            <w:r>
              <w:rPr>
                <w:rFonts w:ascii="仿宋_GB2312" w:eastAsia="仿宋_GB2312" w:hAnsi="仿宋_GB2312" w:cs="仿宋_GB2312" w:hint="eastAsia"/>
                <w:sz w:val="24"/>
              </w:rPr>
              <w:t>实施方案（可研报告、初步设计）批复时间、文号</w:t>
            </w:r>
            <w:r>
              <w:rPr>
                <w:rFonts w:ascii="仿宋_GB2312" w:eastAsia="仿宋_GB2312" w:hAnsi="仿宋_GB2312" w:cs="仿宋_GB2312" w:hint="eastAsia"/>
                <w:sz w:val="24"/>
              </w:rPr>
              <w:t>：</w:t>
            </w:r>
          </w:p>
          <w:p w:rsidR="00096BD7" w:rsidRDefault="00096BD7" w:rsidP="003F1E33">
            <w:pPr>
              <w:spacing w:beforeLines="25" w:afterLines="25"/>
              <w:rPr>
                <w:rFonts w:ascii="仿宋_GB2312" w:eastAsia="仿宋_GB2312" w:hAnsi="仿宋_GB2312" w:cs="仿宋_GB2312"/>
                <w:sz w:val="24"/>
              </w:rPr>
            </w:pPr>
          </w:p>
        </w:tc>
      </w:tr>
      <w:tr w:rsidR="00096BD7">
        <w:trPr>
          <w:jc w:val="center"/>
        </w:trPr>
        <w:tc>
          <w:tcPr>
            <w:tcW w:w="9414" w:type="dxa"/>
            <w:noWrap/>
            <w:vAlign w:val="center"/>
          </w:tcPr>
          <w:p w:rsidR="00096BD7" w:rsidRDefault="008D5957" w:rsidP="003F1E33">
            <w:pPr>
              <w:spacing w:beforeLines="25" w:afterLines="25"/>
              <w:rPr>
                <w:rFonts w:ascii="仿宋_GB2312" w:eastAsia="仿宋_GB2312" w:hAnsi="仿宋_GB2312" w:cs="仿宋_GB2312"/>
                <w:sz w:val="24"/>
              </w:rPr>
            </w:pPr>
            <w:r>
              <w:rPr>
                <w:rFonts w:ascii="仿宋_GB2312" w:eastAsia="仿宋_GB2312" w:hAnsi="仿宋_GB2312" w:cs="仿宋_GB2312" w:hint="eastAsia"/>
                <w:sz w:val="24"/>
              </w:rPr>
              <w:t>项目投资计划、任务清单及年初绩效目标下达时间、文号</w:t>
            </w:r>
            <w:r>
              <w:rPr>
                <w:rFonts w:ascii="仿宋_GB2312" w:eastAsia="仿宋_GB2312" w:hAnsi="仿宋_GB2312" w:cs="仿宋_GB2312" w:hint="eastAsia"/>
                <w:sz w:val="24"/>
              </w:rPr>
              <w:t>：</w:t>
            </w:r>
          </w:p>
          <w:p w:rsidR="00096BD7" w:rsidRDefault="00096BD7" w:rsidP="003F1E33">
            <w:pPr>
              <w:spacing w:beforeLines="25" w:afterLines="25"/>
              <w:rPr>
                <w:rFonts w:ascii="仿宋_GB2312" w:eastAsia="仿宋_GB2312" w:hAnsi="仿宋_GB2312" w:cs="仿宋_GB2312"/>
                <w:sz w:val="24"/>
              </w:rPr>
            </w:pPr>
          </w:p>
        </w:tc>
      </w:tr>
      <w:tr w:rsidR="00096BD7">
        <w:trPr>
          <w:trHeight w:val="579"/>
          <w:jc w:val="center"/>
        </w:trPr>
        <w:tc>
          <w:tcPr>
            <w:tcW w:w="9414" w:type="dxa"/>
            <w:noWrap/>
            <w:vAlign w:val="center"/>
          </w:tcPr>
          <w:p w:rsidR="00096BD7" w:rsidRDefault="008D5957" w:rsidP="003F1E33">
            <w:pPr>
              <w:spacing w:beforeLines="25" w:afterLines="25"/>
              <w:rPr>
                <w:rFonts w:ascii="仿宋_GB2312" w:eastAsia="仿宋_GB2312" w:hAnsi="仿宋_GB2312" w:cs="仿宋_GB2312"/>
                <w:sz w:val="24"/>
              </w:rPr>
            </w:pPr>
            <w:r>
              <w:rPr>
                <w:rFonts w:ascii="仿宋_GB2312" w:eastAsia="仿宋_GB2312" w:hAnsi="仿宋_GB2312" w:cs="仿宋_GB2312" w:hint="eastAsia"/>
                <w:sz w:val="24"/>
              </w:rPr>
              <w:t>申请竣工验收时间：</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竣工验收日期：</w:t>
            </w:r>
          </w:p>
        </w:tc>
      </w:tr>
      <w:tr w:rsidR="00096BD7">
        <w:trPr>
          <w:trHeight w:val="592"/>
          <w:jc w:val="center"/>
        </w:trPr>
        <w:tc>
          <w:tcPr>
            <w:tcW w:w="9414" w:type="dxa"/>
            <w:noWrap/>
            <w:vAlign w:val="center"/>
          </w:tcPr>
          <w:p w:rsidR="00096BD7" w:rsidRDefault="008D5957" w:rsidP="003F1E33">
            <w:pPr>
              <w:spacing w:beforeLines="25" w:afterLines="25"/>
              <w:rPr>
                <w:rFonts w:ascii="仿宋_GB2312" w:eastAsia="仿宋_GB2312" w:hAnsi="仿宋_GB2312" w:cs="仿宋_GB2312"/>
                <w:sz w:val="24"/>
              </w:rPr>
            </w:pPr>
            <w:r>
              <w:rPr>
                <w:rFonts w:ascii="仿宋_GB2312" w:eastAsia="仿宋_GB2312" w:hAnsi="仿宋_GB2312" w:cs="仿宋_GB2312" w:hint="eastAsia"/>
                <w:sz w:val="24"/>
              </w:rPr>
              <w:t>竣工验收组织单位：</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联系人：</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电话：</w:t>
            </w:r>
          </w:p>
        </w:tc>
      </w:tr>
      <w:tr w:rsidR="00096BD7">
        <w:trPr>
          <w:trHeight w:val="642"/>
          <w:jc w:val="center"/>
        </w:trPr>
        <w:tc>
          <w:tcPr>
            <w:tcW w:w="9414" w:type="dxa"/>
            <w:noWrap/>
            <w:vAlign w:val="center"/>
          </w:tcPr>
          <w:p w:rsidR="00096BD7" w:rsidRDefault="008D5957" w:rsidP="003F1E33">
            <w:pPr>
              <w:spacing w:beforeLines="25" w:afterLines="25"/>
              <w:rPr>
                <w:rFonts w:ascii="仿宋_GB2312" w:eastAsia="仿宋_GB2312" w:hAnsi="仿宋_GB2312" w:cs="仿宋_GB2312"/>
                <w:sz w:val="24"/>
              </w:rPr>
            </w:pPr>
            <w:r>
              <w:rPr>
                <w:rFonts w:ascii="仿宋_GB2312" w:eastAsia="仿宋_GB2312" w:hAnsi="仿宋_GB2312" w:cs="仿宋_GB2312" w:hint="eastAsia"/>
                <w:sz w:val="24"/>
              </w:rPr>
              <w:t>竣工验收组组长：</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单位：</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职务：</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电话：</w:t>
            </w:r>
          </w:p>
        </w:tc>
      </w:tr>
    </w:tbl>
    <w:p w:rsidR="00096BD7" w:rsidRDefault="008D5957" w:rsidP="003F1E33">
      <w:pPr>
        <w:spacing w:beforeLines="15" w:afterLines="15"/>
        <w:rPr>
          <w:rFonts w:ascii="黑体" w:eastAsia="黑体"/>
          <w:sz w:val="32"/>
          <w:szCs w:val="32"/>
        </w:rPr>
      </w:pPr>
      <w:r>
        <w:rPr>
          <w:rFonts w:ascii="黑体" w:eastAsia="黑体" w:hint="eastAsia"/>
          <w:sz w:val="32"/>
          <w:szCs w:val="32"/>
        </w:rPr>
        <w:t>二、</w:t>
      </w:r>
      <w:r>
        <w:rPr>
          <w:rFonts w:ascii="黑体" w:eastAsia="黑体" w:hint="eastAsia"/>
          <w:sz w:val="32"/>
          <w:szCs w:val="32"/>
        </w:rPr>
        <w:t>项目</w:t>
      </w:r>
      <w:r>
        <w:rPr>
          <w:rFonts w:ascii="黑体" w:eastAsia="黑体" w:hint="eastAsia"/>
          <w:sz w:val="32"/>
          <w:szCs w:val="32"/>
        </w:rPr>
        <w:t>建设内容完成情况</w:t>
      </w:r>
    </w:p>
    <w:tbl>
      <w:tblPr>
        <w:tblW w:w="52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05"/>
      </w:tblGrid>
      <w:tr w:rsidR="00096BD7">
        <w:trPr>
          <w:trHeight w:val="588"/>
          <w:jc w:val="center"/>
        </w:trPr>
        <w:tc>
          <w:tcPr>
            <w:tcW w:w="5000" w:type="pct"/>
            <w:noWrap/>
            <w:vAlign w:val="center"/>
          </w:tcPr>
          <w:p w:rsidR="00096BD7" w:rsidRDefault="008D5957" w:rsidP="003F1E33">
            <w:pPr>
              <w:spacing w:beforeLines="15" w:afterLines="15"/>
              <w:rPr>
                <w:rFonts w:ascii="仿宋_GB2312" w:eastAsia="仿宋_GB2312" w:hAnsi="仿宋_GB2312" w:cs="仿宋_GB2312"/>
                <w:sz w:val="24"/>
              </w:rPr>
            </w:pPr>
            <w:r>
              <w:rPr>
                <w:rFonts w:ascii="仿宋_GB2312" w:eastAsia="仿宋_GB2312" w:hAnsi="仿宋_GB2312" w:cs="仿宋_GB2312" w:hint="eastAsia"/>
                <w:sz w:val="24"/>
              </w:rPr>
              <w:t>批复建设地点：</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实际建设地点：</w:t>
            </w:r>
          </w:p>
        </w:tc>
      </w:tr>
      <w:tr w:rsidR="00096BD7">
        <w:trPr>
          <w:trHeight w:val="576"/>
          <w:jc w:val="center"/>
        </w:trPr>
        <w:tc>
          <w:tcPr>
            <w:tcW w:w="5000" w:type="pct"/>
            <w:noWrap/>
            <w:vAlign w:val="center"/>
          </w:tcPr>
          <w:p w:rsidR="00096BD7" w:rsidRDefault="008D5957" w:rsidP="003F1E33">
            <w:pPr>
              <w:spacing w:beforeLines="15" w:afterLines="15"/>
              <w:rPr>
                <w:rFonts w:ascii="仿宋_GB2312" w:eastAsia="仿宋_GB2312" w:hAnsi="仿宋_GB2312" w:cs="仿宋_GB2312"/>
                <w:sz w:val="24"/>
              </w:rPr>
            </w:pPr>
            <w:r>
              <w:rPr>
                <w:rFonts w:ascii="仿宋_GB2312" w:eastAsia="仿宋_GB2312" w:hAnsi="仿宋_GB2312" w:cs="仿宋_GB2312" w:hint="eastAsia"/>
                <w:sz w:val="24"/>
              </w:rPr>
              <w:t>批复建设期限：</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实际建设期限：</w:t>
            </w:r>
          </w:p>
        </w:tc>
      </w:tr>
      <w:tr w:rsidR="00096BD7">
        <w:trPr>
          <w:trHeight w:val="780"/>
          <w:jc w:val="center"/>
        </w:trPr>
        <w:tc>
          <w:tcPr>
            <w:tcW w:w="5000" w:type="pct"/>
            <w:noWrap/>
          </w:tcPr>
          <w:p w:rsidR="00096BD7" w:rsidRDefault="008D5957" w:rsidP="003F1E33">
            <w:pPr>
              <w:spacing w:beforeLines="25" w:afterLines="25"/>
              <w:rPr>
                <w:rFonts w:ascii="仿宋_GB2312" w:eastAsia="仿宋_GB2312" w:hAnsi="仿宋_GB2312" w:cs="仿宋_GB2312"/>
                <w:sz w:val="24"/>
              </w:rPr>
            </w:pPr>
            <w:r>
              <w:rPr>
                <w:rFonts w:ascii="仿宋_GB2312" w:eastAsia="仿宋_GB2312" w:hAnsi="仿宋_GB2312" w:cs="仿宋_GB2312" w:hint="eastAsia"/>
                <w:sz w:val="24"/>
              </w:rPr>
              <w:t>项目</w:t>
            </w:r>
            <w:r>
              <w:rPr>
                <w:rFonts w:ascii="仿宋_GB2312" w:eastAsia="仿宋_GB2312" w:hAnsi="仿宋_GB2312" w:cs="仿宋_GB2312" w:hint="eastAsia"/>
                <w:sz w:val="24"/>
              </w:rPr>
              <w:t>批复建设内容</w:t>
            </w:r>
            <w:r>
              <w:rPr>
                <w:rFonts w:ascii="仿宋_GB2312" w:eastAsia="仿宋_GB2312" w:hAnsi="仿宋_GB2312" w:cs="仿宋_GB2312" w:hint="eastAsia"/>
                <w:sz w:val="24"/>
              </w:rPr>
              <w:t>（按批复的实施方案、初步设计填报）</w:t>
            </w:r>
            <w:r>
              <w:rPr>
                <w:rFonts w:ascii="仿宋_GB2312" w:eastAsia="仿宋_GB2312" w:hAnsi="仿宋_GB2312" w:cs="仿宋_GB2312" w:hint="eastAsia"/>
                <w:sz w:val="24"/>
              </w:rPr>
              <w:t>：</w:t>
            </w:r>
          </w:p>
          <w:p w:rsidR="00096BD7" w:rsidRDefault="00096BD7" w:rsidP="003F1E33">
            <w:pPr>
              <w:spacing w:beforeLines="15" w:afterLines="15"/>
              <w:rPr>
                <w:rFonts w:ascii="仿宋_GB2312" w:eastAsia="仿宋_GB2312" w:hAnsi="仿宋_GB2312" w:cs="仿宋_GB2312"/>
                <w:sz w:val="24"/>
              </w:rPr>
            </w:pPr>
          </w:p>
        </w:tc>
      </w:tr>
      <w:tr w:rsidR="00096BD7">
        <w:trPr>
          <w:trHeight w:val="572"/>
          <w:jc w:val="center"/>
        </w:trPr>
        <w:tc>
          <w:tcPr>
            <w:tcW w:w="5000" w:type="pct"/>
            <w:noWrap/>
          </w:tcPr>
          <w:p w:rsidR="00096BD7" w:rsidRDefault="008D5957" w:rsidP="003F1E33">
            <w:pPr>
              <w:spacing w:beforeLines="15" w:afterLines="15"/>
              <w:rPr>
                <w:rFonts w:ascii="仿宋_GB2312" w:eastAsia="仿宋_GB2312" w:hAnsi="仿宋_GB2312" w:cs="仿宋_GB2312"/>
                <w:sz w:val="24"/>
              </w:rPr>
            </w:pPr>
            <w:r>
              <w:rPr>
                <w:rFonts w:ascii="仿宋_GB2312" w:eastAsia="仿宋_GB2312" w:hAnsi="仿宋_GB2312" w:cs="仿宋_GB2312" w:hint="eastAsia"/>
                <w:sz w:val="24"/>
              </w:rPr>
              <w:t>建设内容完成情况</w:t>
            </w:r>
            <w:r>
              <w:rPr>
                <w:rFonts w:ascii="仿宋_GB2312" w:eastAsia="仿宋_GB2312" w:hAnsi="仿宋_GB2312" w:cs="仿宋_GB2312" w:hint="eastAsia"/>
                <w:sz w:val="24"/>
              </w:rPr>
              <w:t>：</w:t>
            </w:r>
          </w:p>
        </w:tc>
      </w:tr>
      <w:tr w:rsidR="00096BD7">
        <w:trPr>
          <w:trHeight w:val="587"/>
          <w:jc w:val="center"/>
        </w:trPr>
        <w:tc>
          <w:tcPr>
            <w:tcW w:w="5000" w:type="pct"/>
            <w:noWrap/>
            <w:vAlign w:val="center"/>
          </w:tcPr>
          <w:p w:rsidR="00096BD7" w:rsidRDefault="008D5957" w:rsidP="003F1E33">
            <w:pPr>
              <w:spacing w:beforeLines="15" w:afterLines="15"/>
              <w:rPr>
                <w:rFonts w:ascii="仿宋_GB2312" w:eastAsia="仿宋_GB2312" w:hAnsi="仿宋_GB2312" w:cs="仿宋_GB2312"/>
                <w:sz w:val="24"/>
              </w:rPr>
            </w:pPr>
            <w:r>
              <w:rPr>
                <w:rFonts w:ascii="仿宋_GB2312" w:eastAsia="仿宋_GB2312" w:hAnsi="仿宋_GB2312" w:cs="仿宋_GB2312" w:hint="eastAsia"/>
                <w:sz w:val="24"/>
              </w:rPr>
              <w:t>重大变更：</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是否按程序报批：</w:t>
            </w:r>
          </w:p>
        </w:tc>
      </w:tr>
      <w:tr w:rsidR="00096BD7">
        <w:trPr>
          <w:trHeight w:val="535"/>
          <w:jc w:val="center"/>
        </w:trPr>
        <w:tc>
          <w:tcPr>
            <w:tcW w:w="5000" w:type="pct"/>
            <w:noWrap/>
            <w:vAlign w:val="center"/>
          </w:tcPr>
          <w:p w:rsidR="00096BD7" w:rsidRDefault="008D5957" w:rsidP="003F1E33">
            <w:pPr>
              <w:spacing w:beforeLines="15" w:afterLines="15"/>
              <w:rPr>
                <w:rFonts w:ascii="仿宋_GB2312" w:eastAsia="仿宋_GB2312" w:hAnsi="仿宋_GB2312" w:cs="仿宋_GB2312"/>
                <w:sz w:val="24"/>
              </w:rPr>
            </w:pPr>
            <w:r>
              <w:rPr>
                <w:rFonts w:ascii="仿宋_GB2312" w:eastAsia="仿宋_GB2312" w:hAnsi="仿宋_GB2312" w:cs="仿宋_GB2312" w:hint="eastAsia"/>
                <w:sz w:val="24"/>
              </w:rPr>
              <w:t>非重大变更：</w:t>
            </w:r>
            <w:r>
              <w:rPr>
                <w:rFonts w:ascii="仿宋_GB2312" w:eastAsia="仿宋_GB2312" w:hAnsi="仿宋_GB2312" w:cs="仿宋_GB2312" w:hint="eastAsia"/>
                <w:sz w:val="24"/>
              </w:rPr>
              <w:t xml:space="preserve"> </w:t>
            </w:r>
          </w:p>
        </w:tc>
      </w:tr>
      <w:tr w:rsidR="00096BD7">
        <w:trPr>
          <w:trHeight w:val="597"/>
          <w:jc w:val="center"/>
        </w:trPr>
        <w:tc>
          <w:tcPr>
            <w:tcW w:w="5000" w:type="pct"/>
            <w:tcBorders>
              <w:top w:val="single" w:sz="4" w:space="0" w:color="auto"/>
              <w:right w:val="single" w:sz="4" w:space="0" w:color="auto"/>
            </w:tcBorders>
            <w:noWrap/>
            <w:vAlign w:val="center"/>
          </w:tcPr>
          <w:p w:rsidR="00096BD7" w:rsidRDefault="008D5957" w:rsidP="003F1E33">
            <w:pPr>
              <w:spacing w:beforeLines="15" w:afterLines="15"/>
              <w:rPr>
                <w:rFonts w:ascii="仿宋_GB2312" w:eastAsia="仿宋_GB2312" w:hAnsi="仿宋_GB2312" w:cs="仿宋_GB2312"/>
                <w:sz w:val="24"/>
              </w:rPr>
            </w:pPr>
            <w:r>
              <w:rPr>
                <w:rFonts w:ascii="仿宋_GB2312" w:eastAsia="仿宋_GB2312" w:hAnsi="仿宋_GB2312" w:cs="仿宋_GB2312" w:hint="eastAsia"/>
                <w:sz w:val="24"/>
              </w:rPr>
              <w:t>履行基本建设程序情况：</w:t>
            </w:r>
          </w:p>
        </w:tc>
      </w:tr>
      <w:tr w:rsidR="00096BD7">
        <w:trPr>
          <w:trHeight w:val="1139"/>
          <w:jc w:val="center"/>
        </w:trPr>
        <w:tc>
          <w:tcPr>
            <w:tcW w:w="5000" w:type="pct"/>
            <w:tcBorders>
              <w:top w:val="single" w:sz="4" w:space="0" w:color="auto"/>
              <w:right w:val="single" w:sz="4" w:space="0" w:color="auto"/>
            </w:tcBorders>
            <w:noWrap/>
          </w:tcPr>
          <w:p w:rsidR="00096BD7" w:rsidRDefault="008D5957" w:rsidP="003F1E33">
            <w:pPr>
              <w:spacing w:beforeLines="15" w:afterLines="15"/>
              <w:rPr>
                <w:rFonts w:ascii="仿宋_GB2312" w:eastAsia="仿宋_GB2312" w:hAnsi="仿宋_GB2312" w:cs="仿宋_GB2312"/>
                <w:sz w:val="24"/>
              </w:rPr>
            </w:pPr>
            <w:r>
              <w:rPr>
                <w:rFonts w:ascii="仿宋_GB2312" w:eastAsia="仿宋_GB2312" w:hAnsi="仿宋_GB2312" w:cs="仿宋_GB2312" w:hint="eastAsia"/>
                <w:sz w:val="24"/>
              </w:rPr>
              <w:t>竣工验收组评价：</w:t>
            </w:r>
          </w:p>
          <w:p w:rsidR="00096BD7" w:rsidRDefault="00096BD7" w:rsidP="003F1E33">
            <w:pPr>
              <w:spacing w:beforeLines="15" w:afterLines="15"/>
              <w:rPr>
                <w:rFonts w:ascii="仿宋_GB2312" w:eastAsia="仿宋_GB2312" w:hAnsi="仿宋_GB2312" w:cs="仿宋_GB2312"/>
                <w:sz w:val="24"/>
              </w:rPr>
            </w:pPr>
          </w:p>
          <w:p w:rsidR="00096BD7" w:rsidRDefault="008D5957" w:rsidP="003F1E33">
            <w:pPr>
              <w:spacing w:beforeLines="15" w:afterLines="15"/>
              <w:ind w:leftChars="1400" w:left="2940" w:firstLineChars="600" w:firstLine="1440"/>
              <w:rPr>
                <w:rFonts w:ascii="仿宋_GB2312" w:eastAsia="仿宋_GB2312" w:hAnsi="仿宋_GB2312" w:cs="仿宋_GB2312"/>
                <w:sz w:val="24"/>
              </w:rPr>
            </w:pPr>
            <w:r>
              <w:rPr>
                <w:rFonts w:ascii="仿宋_GB2312" w:eastAsia="仿宋_GB2312" w:hAnsi="仿宋_GB2312" w:cs="仿宋_GB2312" w:hint="eastAsia"/>
                <w:sz w:val="24"/>
              </w:rPr>
              <w:t>专家签字：</w:t>
            </w:r>
          </w:p>
        </w:tc>
      </w:tr>
    </w:tbl>
    <w:p w:rsidR="00096BD7" w:rsidRDefault="00096BD7">
      <w:pPr>
        <w:snapToGrid w:val="0"/>
        <w:rPr>
          <w:rFonts w:ascii="黑体" w:eastAsia="黑体"/>
          <w:sz w:val="32"/>
          <w:szCs w:val="32"/>
        </w:rPr>
        <w:sectPr w:rsidR="00096BD7">
          <w:footerReference w:type="default" r:id="rId10"/>
          <w:pgSz w:w="11906" w:h="16838"/>
          <w:pgMar w:top="2041" w:right="1474" w:bottom="1984" w:left="1531" w:header="851" w:footer="992" w:gutter="0"/>
          <w:pgNumType w:start="15"/>
          <w:cols w:space="425"/>
          <w:docGrid w:type="lines" w:linePitch="312"/>
        </w:sectPr>
      </w:pPr>
    </w:p>
    <w:p w:rsidR="00096BD7" w:rsidRDefault="008D5957">
      <w:pPr>
        <w:snapToGrid w:val="0"/>
      </w:pPr>
      <w:r>
        <w:rPr>
          <w:rFonts w:ascii="黑体" w:eastAsia="黑体" w:hint="eastAsia"/>
          <w:sz w:val="32"/>
          <w:szCs w:val="32"/>
        </w:rPr>
        <w:lastRenderedPageBreak/>
        <w:t>三、项目建设管理情况</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6"/>
        <w:gridCol w:w="7"/>
        <w:gridCol w:w="3976"/>
        <w:gridCol w:w="4739"/>
      </w:tblGrid>
      <w:tr w:rsidR="00096BD7">
        <w:trPr>
          <w:cantSplit/>
          <w:trHeight w:val="420"/>
          <w:jc w:val="center"/>
        </w:trPr>
        <w:tc>
          <w:tcPr>
            <w:tcW w:w="916" w:type="dxa"/>
            <w:vMerge w:val="restart"/>
            <w:noWrap/>
            <w:textDirection w:val="tbRlV"/>
            <w:vAlign w:val="center"/>
          </w:tcPr>
          <w:p w:rsidR="00096BD7" w:rsidRDefault="008D5957" w:rsidP="003F1E33">
            <w:pPr>
              <w:widowControl/>
              <w:kinsoku w:val="0"/>
              <w:autoSpaceDE w:val="0"/>
              <w:autoSpaceDN w:val="0"/>
              <w:adjustRightInd w:val="0"/>
              <w:snapToGrid w:val="0"/>
              <w:spacing w:beforeLines="10" w:afterLines="10" w:line="240" w:lineRule="exact"/>
              <w:ind w:left="113" w:right="113"/>
              <w:jc w:val="center"/>
              <w:textAlignment w:val="baseline"/>
              <w:rPr>
                <w:b/>
              </w:rPr>
            </w:pPr>
            <w:r>
              <w:rPr>
                <w:rFonts w:ascii="方正楷体_GB2312" w:eastAsia="方正楷体_GB2312" w:hAnsi="方正楷体_GB2312" w:cs="方正楷体_GB2312" w:hint="eastAsia"/>
                <w:b/>
              </w:rPr>
              <w:t>设计</w:t>
            </w: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初步设计编制单位：</w:t>
            </w:r>
            <w:r>
              <w:rPr>
                <w:rFonts w:ascii="仿宋_GB2312" w:eastAsia="仿宋_GB2312" w:hAnsi="仿宋_GB2312" w:cs="仿宋_GB2312" w:hint="eastAsia"/>
              </w:rPr>
              <w:t xml:space="preserve">                                 </w:t>
            </w:r>
            <w:r>
              <w:rPr>
                <w:rFonts w:ascii="仿宋_GB2312" w:eastAsia="仿宋_GB2312" w:hAnsi="仿宋_GB2312" w:cs="仿宋_GB2312" w:hint="eastAsia"/>
              </w:rPr>
              <w:t>资质：</w:t>
            </w:r>
          </w:p>
        </w:tc>
      </w:tr>
      <w:tr w:rsidR="00096BD7">
        <w:trPr>
          <w:cantSplit/>
          <w:trHeight w:val="420"/>
          <w:jc w:val="center"/>
        </w:trPr>
        <w:tc>
          <w:tcPr>
            <w:tcW w:w="916" w:type="dxa"/>
            <w:vMerge/>
            <w:noWrap/>
            <w:textDirection w:val="tbRlV"/>
            <w:vAlign w:val="center"/>
          </w:tcPr>
          <w:p w:rsidR="00096BD7" w:rsidRDefault="00096BD7" w:rsidP="003F1E33">
            <w:pPr>
              <w:widowControl/>
              <w:kinsoku w:val="0"/>
              <w:autoSpaceDE w:val="0"/>
              <w:autoSpaceDN w:val="0"/>
              <w:adjustRightInd w:val="0"/>
              <w:snapToGrid w:val="0"/>
              <w:spacing w:beforeLines="10" w:afterLines="10" w:line="240" w:lineRule="exact"/>
              <w:ind w:left="113" w:right="113"/>
              <w:jc w:val="center"/>
              <w:textAlignment w:val="baseline"/>
              <w:rPr>
                <w:b/>
              </w:rPr>
            </w:pP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设计范围和内容是否完整：</w:t>
            </w:r>
          </w:p>
        </w:tc>
      </w:tr>
      <w:tr w:rsidR="00096BD7">
        <w:trPr>
          <w:cantSplit/>
          <w:trHeight w:val="420"/>
          <w:jc w:val="center"/>
        </w:trPr>
        <w:tc>
          <w:tcPr>
            <w:tcW w:w="916" w:type="dxa"/>
            <w:vMerge/>
            <w:noWrap/>
            <w:textDirection w:val="tbRlV"/>
            <w:vAlign w:val="center"/>
          </w:tcPr>
          <w:p w:rsidR="00096BD7" w:rsidRDefault="00096BD7" w:rsidP="003F1E33">
            <w:pPr>
              <w:widowControl/>
              <w:kinsoku w:val="0"/>
              <w:autoSpaceDE w:val="0"/>
              <w:autoSpaceDN w:val="0"/>
              <w:adjustRightInd w:val="0"/>
              <w:snapToGrid w:val="0"/>
              <w:spacing w:beforeLines="10" w:afterLines="10" w:line="240" w:lineRule="exact"/>
              <w:ind w:left="113" w:right="113"/>
              <w:jc w:val="center"/>
              <w:textAlignment w:val="baseline"/>
              <w:rPr>
                <w:b/>
              </w:rPr>
            </w:pP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设计是否规范：</w:t>
            </w:r>
          </w:p>
        </w:tc>
      </w:tr>
      <w:tr w:rsidR="00096BD7">
        <w:trPr>
          <w:cantSplit/>
          <w:trHeight w:val="420"/>
          <w:jc w:val="center"/>
        </w:trPr>
        <w:tc>
          <w:tcPr>
            <w:tcW w:w="916" w:type="dxa"/>
            <w:vMerge/>
            <w:noWrap/>
            <w:textDirection w:val="tbRlV"/>
            <w:vAlign w:val="center"/>
          </w:tcPr>
          <w:p w:rsidR="00096BD7" w:rsidRDefault="00096BD7" w:rsidP="003F1E33">
            <w:pPr>
              <w:widowControl/>
              <w:kinsoku w:val="0"/>
              <w:autoSpaceDE w:val="0"/>
              <w:autoSpaceDN w:val="0"/>
              <w:adjustRightInd w:val="0"/>
              <w:snapToGrid w:val="0"/>
              <w:spacing w:beforeLines="10" w:afterLines="10" w:line="240" w:lineRule="exact"/>
              <w:ind w:left="113" w:right="113"/>
              <w:jc w:val="center"/>
              <w:textAlignment w:val="baseline"/>
              <w:rPr>
                <w:b/>
              </w:rPr>
            </w:pP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初步设计对可研批复的调整是否符合规定：</w:t>
            </w:r>
          </w:p>
        </w:tc>
      </w:tr>
      <w:tr w:rsidR="00096BD7">
        <w:trPr>
          <w:cantSplit/>
          <w:trHeight w:val="420"/>
          <w:jc w:val="center"/>
        </w:trPr>
        <w:tc>
          <w:tcPr>
            <w:tcW w:w="916" w:type="dxa"/>
            <w:vMerge w:val="restart"/>
            <w:noWrap/>
            <w:vAlign w:val="center"/>
          </w:tcPr>
          <w:p w:rsidR="00096BD7" w:rsidRDefault="008D5957" w:rsidP="003F1E33">
            <w:pPr>
              <w:widowControl/>
              <w:kinsoku w:val="0"/>
              <w:autoSpaceDE w:val="0"/>
              <w:autoSpaceDN w:val="0"/>
              <w:adjustRightInd w:val="0"/>
              <w:snapToGrid w:val="0"/>
              <w:spacing w:beforeLines="10" w:afterLines="10" w:line="240" w:lineRule="exact"/>
              <w:jc w:val="center"/>
              <w:textAlignment w:val="baseline"/>
              <w:rPr>
                <w:rFonts w:ascii="方正楷体_GB2312" w:eastAsia="方正楷体_GB2312" w:hAnsi="方正楷体_GB2312" w:cs="方正楷体_GB2312"/>
                <w:b/>
              </w:rPr>
            </w:pPr>
            <w:r>
              <w:rPr>
                <w:rFonts w:ascii="方正楷体_GB2312" w:eastAsia="方正楷体_GB2312" w:hAnsi="方正楷体_GB2312" w:cs="方正楷体_GB2312" w:hint="eastAsia"/>
                <w:b/>
              </w:rPr>
              <w:t>施工</w:t>
            </w:r>
          </w:p>
          <w:p w:rsidR="00096BD7" w:rsidRDefault="008D5957" w:rsidP="003F1E33">
            <w:pPr>
              <w:widowControl/>
              <w:kinsoku w:val="0"/>
              <w:autoSpaceDE w:val="0"/>
              <w:autoSpaceDN w:val="0"/>
              <w:adjustRightInd w:val="0"/>
              <w:snapToGrid w:val="0"/>
              <w:spacing w:beforeLines="10" w:afterLines="10" w:line="240" w:lineRule="exact"/>
              <w:jc w:val="center"/>
              <w:textAlignment w:val="baseline"/>
              <w:rPr>
                <w:b/>
              </w:rPr>
            </w:pPr>
            <w:r>
              <w:rPr>
                <w:rFonts w:ascii="方正楷体_GB2312" w:eastAsia="方正楷体_GB2312" w:hAnsi="方正楷体_GB2312" w:cs="方正楷体_GB2312" w:hint="eastAsia"/>
                <w:b/>
              </w:rPr>
              <w:t>承包</w:t>
            </w: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土建工程单位：</w:t>
            </w:r>
            <w:r>
              <w:rPr>
                <w:rFonts w:ascii="仿宋_GB2312" w:eastAsia="仿宋_GB2312" w:hAnsi="仿宋_GB2312" w:cs="仿宋_GB2312" w:hint="eastAsia"/>
              </w:rPr>
              <w:t xml:space="preserve">                                    </w:t>
            </w:r>
            <w:r>
              <w:rPr>
                <w:rFonts w:ascii="仿宋_GB2312" w:eastAsia="仿宋_GB2312" w:hAnsi="仿宋_GB2312" w:cs="仿宋_GB2312" w:hint="eastAsia"/>
              </w:rPr>
              <w:t>资质：</w:t>
            </w:r>
          </w:p>
        </w:tc>
      </w:tr>
      <w:tr w:rsidR="00096BD7">
        <w:trPr>
          <w:cantSplit/>
          <w:trHeight w:val="420"/>
          <w:jc w:val="center"/>
        </w:trPr>
        <w:tc>
          <w:tcPr>
            <w:tcW w:w="916" w:type="dxa"/>
            <w:vMerge/>
            <w:noWrap/>
            <w:textDirection w:val="tbRlV"/>
            <w:vAlign w:val="center"/>
          </w:tcPr>
          <w:p w:rsidR="00096BD7" w:rsidRDefault="00096BD7" w:rsidP="003F1E33">
            <w:pPr>
              <w:widowControl/>
              <w:kinsoku w:val="0"/>
              <w:autoSpaceDE w:val="0"/>
              <w:autoSpaceDN w:val="0"/>
              <w:adjustRightInd w:val="0"/>
              <w:snapToGrid w:val="0"/>
              <w:spacing w:beforeLines="10" w:afterLines="10" w:line="240" w:lineRule="exact"/>
              <w:ind w:left="113" w:right="113"/>
              <w:jc w:val="center"/>
              <w:textAlignment w:val="baseline"/>
              <w:rPr>
                <w:b/>
              </w:rPr>
            </w:pP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田间工程单位：</w:t>
            </w:r>
            <w:r>
              <w:rPr>
                <w:rFonts w:ascii="仿宋_GB2312" w:eastAsia="仿宋_GB2312" w:hAnsi="仿宋_GB2312" w:cs="仿宋_GB2312" w:hint="eastAsia"/>
              </w:rPr>
              <w:t xml:space="preserve">                                     </w:t>
            </w:r>
            <w:r>
              <w:rPr>
                <w:rFonts w:ascii="仿宋_GB2312" w:eastAsia="仿宋_GB2312" w:hAnsi="仿宋_GB2312" w:cs="仿宋_GB2312" w:hint="eastAsia"/>
              </w:rPr>
              <w:t>资质：</w:t>
            </w:r>
          </w:p>
        </w:tc>
      </w:tr>
      <w:tr w:rsidR="00096BD7">
        <w:trPr>
          <w:cantSplit/>
          <w:trHeight w:val="420"/>
          <w:jc w:val="center"/>
        </w:trPr>
        <w:tc>
          <w:tcPr>
            <w:tcW w:w="916" w:type="dxa"/>
            <w:vMerge/>
            <w:noWrap/>
            <w:textDirection w:val="tbRlV"/>
            <w:vAlign w:val="center"/>
          </w:tcPr>
          <w:p w:rsidR="00096BD7" w:rsidRDefault="00096BD7" w:rsidP="003F1E33">
            <w:pPr>
              <w:widowControl/>
              <w:kinsoku w:val="0"/>
              <w:autoSpaceDE w:val="0"/>
              <w:autoSpaceDN w:val="0"/>
              <w:adjustRightInd w:val="0"/>
              <w:snapToGrid w:val="0"/>
              <w:spacing w:beforeLines="10" w:afterLines="10" w:line="240" w:lineRule="exact"/>
              <w:ind w:left="113" w:right="113"/>
              <w:jc w:val="center"/>
              <w:textAlignment w:val="baseline"/>
              <w:rPr>
                <w:b/>
              </w:rPr>
            </w:pPr>
          </w:p>
        </w:tc>
        <w:tc>
          <w:tcPr>
            <w:tcW w:w="8722" w:type="dxa"/>
            <w:gridSpan w:val="3"/>
            <w:tcBorders>
              <w:bottom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设备安装单位：</w:t>
            </w:r>
            <w:r>
              <w:rPr>
                <w:rFonts w:ascii="仿宋_GB2312" w:eastAsia="仿宋_GB2312" w:hAnsi="仿宋_GB2312" w:cs="仿宋_GB2312" w:hint="eastAsia"/>
              </w:rPr>
              <w:t xml:space="preserve">                                     </w:t>
            </w:r>
            <w:r>
              <w:rPr>
                <w:rFonts w:ascii="仿宋_GB2312" w:eastAsia="仿宋_GB2312" w:hAnsi="仿宋_GB2312" w:cs="仿宋_GB2312" w:hint="eastAsia"/>
              </w:rPr>
              <w:t>资质：</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textAlignment w:val="baseline"/>
              <w:rPr>
                <w:b/>
              </w:rPr>
            </w:pP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有无工程肢解发包、转包、违法发包问题：</w:t>
            </w:r>
          </w:p>
        </w:tc>
      </w:tr>
      <w:tr w:rsidR="00096BD7">
        <w:trPr>
          <w:cantSplit/>
          <w:trHeight w:val="420"/>
          <w:jc w:val="center"/>
        </w:trPr>
        <w:tc>
          <w:tcPr>
            <w:tcW w:w="916" w:type="dxa"/>
            <w:vMerge w:val="restart"/>
            <w:noWrap/>
            <w:vAlign w:val="center"/>
          </w:tcPr>
          <w:p w:rsidR="00096BD7" w:rsidRDefault="008D5957" w:rsidP="003F1E33">
            <w:pPr>
              <w:widowControl/>
              <w:kinsoku w:val="0"/>
              <w:autoSpaceDE w:val="0"/>
              <w:autoSpaceDN w:val="0"/>
              <w:adjustRightInd w:val="0"/>
              <w:snapToGrid w:val="0"/>
              <w:spacing w:beforeLines="10" w:afterLines="10" w:line="240" w:lineRule="exact"/>
              <w:jc w:val="center"/>
              <w:textAlignment w:val="baseline"/>
              <w:rPr>
                <w:rFonts w:ascii="方正楷体_GB2312" w:eastAsia="方正楷体_GB2312" w:hAnsi="方正楷体_GB2312" w:cs="方正楷体_GB2312"/>
                <w:b/>
              </w:rPr>
            </w:pPr>
            <w:r>
              <w:rPr>
                <w:rFonts w:ascii="方正楷体_GB2312" w:eastAsia="方正楷体_GB2312" w:hAnsi="方正楷体_GB2312" w:cs="方正楷体_GB2312" w:hint="eastAsia"/>
                <w:b/>
              </w:rPr>
              <w:t>建设</w:t>
            </w:r>
          </w:p>
          <w:p w:rsidR="00096BD7" w:rsidRDefault="008D5957" w:rsidP="003F1E33">
            <w:pPr>
              <w:widowControl/>
              <w:kinsoku w:val="0"/>
              <w:autoSpaceDE w:val="0"/>
              <w:autoSpaceDN w:val="0"/>
              <w:adjustRightInd w:val="0"/>
              <w:snapToGrid w:val="0"/>
              <w:spacing w:beforeLines="10" w:afterLines="10" w:line="240" w:lineRule="exact"/>
              <w:jc w:val="center"/>
              <w:textAlignment w:val="baseline"/>
              <w:rPr>
                <w:b/>
              </w:rPr>
            </w:pPr>
            <w:r>
              <w:rPr>
                <w:rFonts w:ascii="方正楷体_GB2312" w:eastAsia="方正楷体_GB2312" w:hAnsi="方正楷体_GB2312" w:cs="方正楷体_GB2312" w:hint="eastAsia"/>
                <w:b/>
              </w:rPr>
              <w:t>质量</w:t>
            </w: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建筑工程验收评定结果：</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textAlignment w:val="baseline"/>
              <w:rPr>
                <w:b/>
              </w:rPr>
            </w:pPr>
          </w:p>
        </w:tc>
        <w:tc>
          <w:tcPr>
            <w:tcW w:w="8722" w:type="dxa"/>
            <w:gridSpan w:val="3"/>
            <w:tcBorders>
              <w:bottom w:val="single" w:sz="4" w:space="0" w:color="auto"/>
              <w:right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田间工程验收评定结果：</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textAlignment w:val="baseline"/>
              <w:rPr>
                <w:b/>
              </w:rPr>
            </w:pPr>
          </w:p>
        </w:tc>
        <w:tc>
          <w:tcPr>
            <w:tcW w:w="8722" w:type="dxa"/>
            <w:gridSpan w:val="3"/>
            <w:tcBorders>
              <w:right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设备安装与运行验收评定结果：</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textAlignment w:val="baseline"/>
              <w:rPr>
                <w:b/>
              </w:rPr>
            </w:pPr>
          </w:p>
        </w:tc>
        <w:tc>
          <w:tcPr>
            <w:tcW w:w="8722" w:type="dxa"/>
            <w:gridSpan w:val="3"/>
            <w:tcBorders>
              <w:right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竣工图完成情况：</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textAlignment w:val="baseline"/>
              <w:rPr>
                <w:b/>
              </w:rPr>
            </w:pPr>
          </w:p>
        </w:tc>
        <w:tc>
          <w:tcPr>
            <w:tcW w:w="8722" w:type="dxa"/>
            <w:gridSpan w:val="3"/>
            <w:tcBorders>
              <w:right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土建工程质量备案情况：</w:t>
            </w:r>
            <w:r>
              <w:rPr>
                <w:rFonts w:ascii="仿宋_GB2312" w:eastAsia="仿宋_GB2312" w:hAnsi="仿宋_GB2312" w:cs="仿宋_GB2312" w:hint="eastAsia"/>
              </w:rPr>
              <w:t xml:space="preserve"> </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jc w:val="center"/>
              <w:textAlignment w:val="baseline"/>
              <w:rPr>
                <w:b/>
              </w:rPr>
            </w:pP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土建工程是否符合规划报建程序：</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jc w:val="center"/>
              <w:textAlignment w:val="baseline"/>
              <w:rPr>
                <w:b/>
              </w:rPr>
            </w:pP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工程有无重大质量问题：</w:t>
            </w:r>
          </w:p>
        </w:tc>
      </w:tr>
      <w:tr w:rsidR="00096BD7">
        <w:trPr>
          <w:cantSplit/>
          <w:trHeight w:val="420"/>
          <w:jc w:val="center"/>
        </w:trPr>
        <w:tc>
          <w:tcPr>
            <w:tcW w:w="923" w:type="dxa"/>
            <w:gridSpan w:val="2"/>
            <w:tcBorders>
              <w:bottom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jc w:val="center"/>
              <w:textAlignment w:val="baseline"/>
              <w:rPr>
                <w:rFonts w:ascii="方正楷体_GB2312" w:eastAsia="方正楷体_GB2312" w:hAnsi="方正楷体_GB2312" w:cs="方正楷体_GB2312"/>
                <w:b/>
                <w:w w:val="80"/>
              </w:rPr>
            </w:pPr>
            <w:r>
              <w:rPr>
                <w:rFonts w:ascii="方正楷体_GB2312" w:eastAsia="方正楷体_GB2312" w:hAnsi="方正楷体_GB2312" w:cs="方正楷体_GB2312" w:hint="eastAsia"/>
                <w:b/>
                <w:w w:val="80"/>
              </w:rPr>
              <w:t>法人</w:t>
            </w:r>
          </w:p>
          <w:p w:rsidR="00096BD7" w:rsidRDefault="008D5957" w:rsidP="003F1E33">
            <w:pPr>
              <w:widowControl/>
              <w:kinsoku w:val="0"/>
              <w:autoSpaceDE w:val="0"/>
              <w:autoSpaceDN w:val="0"/>
              <w:adjustRightInd w:val="0"/>
              <w:snapToGrid w:val="0"/>
              <w:spacing w:beforeLines="10" w:afterLines="10" w:line="240" w:lineRule="exact"/>
              <w:jc w:val="center"/>
              <w:textAlignment w:val="baseline"/>
              <w:rPr>
                <w:rFonts w:ascii="仿宋_GB2312" w:eastAsia="仿宋_GB2312" w:hAnsi="仿宋_GB2312" w:cs="仿宋_GB2312"/>
                <w:szCs w:val="21"/>
              </w:rPr>
            </w:pPr>
            <w:r>
              <w:rPr>
                <w:rFonts w:ascii="方正楷体_GB2312" w:eastAsia="方正楷体_GB2312" w:hAnsi="方正楷体_GB2312" w:cs="方正楷体_GB2312" w:hint="eastAsia"/>
                <w:b/>
                <w:w w:val="80"/>
              </w:rPr>
              <w:t>责任制</w:t>
            </w:r>
          </w:p>
        </w:tc>
        <w:tc>
          <w:tcPr>
            <w:tcW w:w="8715" w:type="dxa"/>
            <w:gridSpan w:val="2"/>
            <w:tcBorders>
              <w:bottom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项目法人责任制实施情况（班子、人员、制度建立、工作业绩等）：</w:t>
            </w:r>
          </w:p>
          <w:p w:rsidR="00096BD7" w:rsidRDefault="00096BD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szCs w:val="21"/>
              </w:rPr>
            </w:pPr>
          </w:p>
        </w:tc>
      </w:tr>
      <w:tr w:rsidR="00096BD7">
        <w:trPr>
          <w:cantSplit/>
          <w:trHeight w:val="420"/>
          <w:jc w:val="center"/>
        </w:trPr>
        <w:tc>
          <w:tcPr>
            <w:tcW w:w="916" w:type="dxa"/>
            <w:vMerge w:val="restart"/>
            <w:noWrap/>
            <w:textDirection w:val="tbRlV"/>
            <w:vAlign w:val="center"/>
          </w:tcPr>
          <w:p w:rsidR="00096BD7" w:rsidRDefault="008D5957" w:rsidP="003F1E33">
            <w:pPr>
              <w:widowControl/>
              <w:kinsoku w:val="0"/>
              <w:autoSpaceDE w:val="0"/>
              <w:autoSpaceDN w:val="0"/>
              <w:adjustRightInd w:val="0"/>
              <w:snapToGrid w:val="0"/>
              <w:spacing w:beforeLines="10" w:afterLines="10" w:line="240" w:lineRule="exact"/>
              <w:ind w:left="113" w:right="113"/>
              <w:jc w:val="center"/>
              <w:textAlignment w:val="baseline"/>
              <w:rPr>
                <w:b/>
              </w:rPr>
            </w:pPr>
            <w:r>
              <w:rPr>
                <w:rFonts w:ascii="方正楷体_GB2312" w:eastAsia="方正楷体_GB2312" w:hAnsi="方正楷体_GB2312" w:cs="方正楷体_GB2312" w:hint="eastAsia"/>
                <w:b/>
              </w:rPr>
              <w:t>合同制</w:t>
            </w: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应签而未签订合同情况：</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jc w:val="center"/>
              <w:textAlignment w:val="baseline"/>
              <w:rPr>
                <w:b/>
              </w:rPr>
            </w:pP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合同文本规范情况：</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jc w:val="center"/>
              <w:textAlignment w:val="baseline"/>
              <w:rPr>
                <w:b/>
              </w:rPr>
            </w:pP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合同执行情况：</w:t>
            </w:r>
          </w:p>
        </w:tc>
      </w:tr>
      <w:tr w:rsidR="00096BD7">
        <w:trPr>
          <w:cantSplit/>
          <w:trHeight w:val="420"/>
          <w:jc w:val="center"/>
        </w:trPr>
        <w:tc>
          <w:tcPr>
            <w:tcW w:w="916" w:type="dxa"/>
            <w:noWrap/>
            <w:vAlign w:val="center"/>
          </w:tcPr>
          <w:p w:rsidR="00096BD7" w:rsidRDefault="008D5957" w:rsidP="003F1E33">
            <w:pPr>
              <w:widowControl/>
              <w:kinsoku w:val="0"/>
              <w:autoSpaceDE w:val="0"/>
              <w:autoSpaceDN w:val="0"/>
              <w:adjustRightInd w:val="0"/>
              <w:snapToGrid w:val="0"/>
              <w:spacing w:beforeLines="10" w:afterLines="10" w:line="240" w:lineRule="exact"/>
              <w:jc w:val="center"/>
              <w:textAlignment w:val="baseline"/>
              <w:rPr>
                <w:rFonts w:ascii="方正楷体_GB2312" w:eastAsia="方正楷体_GB2312" w:hAnsi="方正楷体_GB2312" w:cs="方正楷体_GB2312"/>
                <w:b/>
              </w:rPr>
            </w:pPr>
            <w:r>
              <w:rPr>
                <w:rFonts w:ascii="方正楷体_GB2312" w:eastAsia="方正楷体_GB2312" w:hAnsi="方正楷体_GB2312" w:cs="方正楷体_GB2312" w:hint="eastAsia"/>
                <w:b/>
              </w:rPr>
              <w:t>招投</w:t>
            </w:r>
          </w:p>
          <w:p w:rsidR="00096BD7" w:rsidRDefault="008D5957" w:rsidP="003F1E33">
            <w:pPr>
              <w:widowControl/>
              <w:kinsoku w:val="0"/>
              <w:autoSpaceDE w:val="0"/>
              <w:autoSpaceDN w:val="0"/>
              <w:adjustRightInd w:val="0"/>
              <w:snapToGrid w:val="0"/>
              <w:spacing w:beforeLines="10" w:afterLines="10" w:line="240" w:lineRule="exact"/>
              <w:jc w:val="center"/>
              <w:textAlignment w:val="baseline"/>
              <w:rPr>
                <w:b/>
              </w:rPr>
            </w:pPr>
            <w:r>
              <w:rPr>
                <w:rFonts w:ascii="方正楷体_GB2312" w:eastAsia="方正楷体_GB2312" w:hAnsi="方正楷体_GB2312" w:cs="方正楷体_GB2312" w:hint="eastAsia"/>
                <w:b/>
              </w:rPr>
              <w:t>标制</w:t>
            </w: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招投标制执行情况：</w:t>
            </w:r>
          </w:p>
        </w:tc>
      </w:tr>
      <w:tr w:rsidR="00096BD7">
        <w:trPr>
          <w:cantSplit/>
          <w:trHeight w:val="420"/>
          <w:jc w:val="center"/>
        </w:trPr>
        <w:tc>
          <w:tcPr>
            <w:tcW w:w="916" w:type="dxa"/>
            <w:vMerge w:val="restart"/>
            <w:noWrap/>
            <w:textDirection w:val="tbRlV"/>
            <w:vAlign w:val="center"/>
          </w:tcPr>
          <w:p w:rsidR="00096BD7" w:rsidRDefault="008D5957" w:rsidP="003F1E33">
            <w:pPr>
              <w:widowControl/>
              <w:kinsoku w:val="0"/>
              <w:autoSpaceDE w:val="0"/>
              <w:autoSpaceDN w:val="0"/>
              <w:adjustRightInd w:val="0"/>
              <w:snapToGrid w:val="0"/>
              <w:spacing w:beforeLines="10" w:afterLines="10" w:line="240" w:lineRule="exact"/>
              <w:ind w:left="113" w:right="113"/>
              <w:jc w:val="center"/>
              <w:textAlignment w:val="baseline"/>
              <w:rPr>
                <w:b/>
              </w:rPr>
            </w:pPr>
            <w:r>
              <w:rPr>
                <w:rFonts w:ascii="方正楷体_GB2312" w:eastAsia="方正楷体_GB2312" w:hAnsi="方正楷体_GB2312" w:cs="方正楷体_GB2312" w:hint="eastAsia"/>
                <w:b/>
              </w:rPr>
              <w:t>监理制</w:t>
            </w:r>
          </w:p>
        </w:tc>
        <w:tc>
          <w:tcPr>
            <w:tcW w:w="8722" w:type="dxa"/>
            <w:gridSpan w:val="3"/>
            <w:tcBorders>
              <w:bottom w:val="single" w:sz="4" w:space="0" w:color="auto"/>
              <w:right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监理单位：</w:t>
            </w:r>
            <w:r>
              <w:rPr>
                <w:rFonts w:ascii="仿宋_GB2312" w:eastAsia="仿宋_GB2312" w:hAnsi="仿宋_GB2312" w:cs="仿宋_GB2312" w:hint="eastAsia"/>
              </w:rPr>
              <w:t xml:space="preserve">                                  </w:t>
            </w:r>
            <w:r>
              <w:rPr>
                <w:rFonts w:ascii="仿宋_GB2312" w:eastAsia="仿宋_GB2312" w:hAnsi="仿宋_GB2312" w:cs="仿宋_GB2312" w:hint="eastAsia"/>
              </w:rPr>
              <w:t>资质：</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textAlignment w:val="baseline"/>
              <w:rPr>
                <w:b/>
              </w:rPr>
            </w:pPr>
          </w:p>
        </w:tc>
        <w:tc>
          <w:tcPr>
            <w:tcW w:w="8722" w:type="dxa"/>
            <w:gridSpan w:val="3"/>
            <w:tcBorders>
              <w:top w:val="single" w:sz="4" w:space="0" w:color="auto"/>
              <w:bottom w:val="single" w:sz="4" w:space="0" w:color="auto"/>
              <w:right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监理范围：</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textAlignment w:val="baseline"/>
              <w:rPr>
                <w:b/>
              </w:rPr>
            </w:pPr>
          </w:p>
        </w:tc>
        <w:tc>
          <w:tcPr>
            <w:tcW w:w="8722" w:type="dxa"/>
            <w:gridSpan w:val="3"/>
            <w:tcBorders>
              <w:top w:val="single" w:sz="4" w:space="0" w:color="auto"/>
              <w:bottom w:val="single" w:sz="4" w:space="0" w:color="auto"/>
              <w:right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监理内容：</w:t>
            </w:r>
          </w:p>
        </w:tc>
      </w:tr>
      <w:tr w:rsidR="00096BD7">
        <w:trPr>
          <w:cantSplit/>
          <w:trHeight w:val="420"/>
          <w:jc w:val="center"/>
        </w:trPr>
        <w:tc>
          <w:tcPr>
            <w:tcW w:w="916" w:type="dxa"/>
            <w:vMerge w:val="restart"/>
            <w:noWrap/>
            <w:vAlign w:val="center"/>
          </w:tcPr>
          <w:p w:rsidR="00096BD7" w:rsidRDefault="008D5957" w:rsidP="003F1E33">
            <w:pPr>
              <w:widowControl/>
              <w:kinsoku w:val="0"/>
              <w:autoSpaceDE w:val="0"/>
              <w:autoSpaceDN w:val="0"/>
              <w:adjustRightInd w:val="0"/>
              <w:snapToGrid w:val="0"/>
              <w:spacing w:beforeLines="10" w:afterLines="10" w:line="240" w:lineRule="exact"/>
              <w:jc w:val="center"/>
              <w:textAlignment w:val="baseline"/>
              <w:rPr>
                <w:rFonts w:ascii="方正楷体_GB2312" w:eastAsia="方正楷体_GB2312" w:hAnsi="方正楷体_GB2312" w:cs="方正楷体_GB2312"/>
                <w:b/>
              </w:rPr>
            </w:pPr>
            <w:r>
              <w:rPr>
                <w:rFonts w:ascii="方正楷体_GB2312" w:eastAsia="方正楷体_GB2312" w:hAnsi="方正楷体_GB2312" w:cs="方正楷体_GB2312" w:hint="eastAsia"/>
                <w:b/>
              </w:rPr>
              <w:t>执行</w:t>
            </w:r>
          </w:p>
          <w:p w:rsidR="00096BD7" w:rsidRDefault="008D5957" w:rsidP="003F1E33">
            <w:pPr>
              <w:widowControl/>
              <w:kinsoku w:val="0"/>
              <w:autoSpaceDE w:val="0"/>
              <w:autoSpaceDN w:val="0"/>
              <w:adjustRightInd w:val="0"/>
              <w:snapToGrid w:val="0"/>
              <w:spacing w:beforeLines="10" w:afterLines="10" w:line="240" w:lineRule="exact"/>
              <w:jc w:val="center"/>
              <w:textAlignment w:val="baseline"/>
              <w:rPr>
                <w:b/>
              </w:rPr>
            </w:pPr>
            <w:r>
              <w:rPr>
                <w:rFonts w:ascii="方正楷体_GB2312" w:eastAsia="方正楷体_GB2312" w:hAnsi="方正楷体_GB2312" w:cs="方正楷体_GB2312" w:hint="eastAsia"/>
                <w:b/>
              </w:rPr>
              <w:t>法规</w:t>
            </w:r>
          </w:p>
        </w:tc>
        <w:tc>
          <w:tcPr>
            <w:tcW w:w="3983" w:type="dxa"/>
            <w:gridSpan w:val="2"/>
            <w:tcBorders>
              <w:top w:val="single" w:sz="4" w:space="0" w:color="auto"/>
              <w:bottom w:val="single" w:sz="4" w:space="0" w:color="auto"/>
              <w:right w:val="nil"/>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环保：</w:t>
            </w:r>
          </w:p>
        </w:tc>
        <w:tc>
          <w:tcPr>
            <w:tcW w:w="4739" w:type="dxa"/>
            <w:tcBorders>
              <w:top w:val="single" w:sz="4" w:space="0" w:color="auto"/>
              <w:bottom w:val="single" w:sz="4" w:space="0" w:color="auto"/>
              <w:right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消防：</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textAlignment w:val="baseline"/>
              <w:rPr>
                <w:b/>
              </w:rPr>
            </w:pPr>
          </w:p>
        </w:tc>
        <w:tc>
          <w:tcPr>
            <w:tcW w:w="3983" w:type="dxa"/>
            <w:gridSpan w:val="2"/>
            <w:tcBorders>
              <w:top w:val="single" w:sz="4" w:space="0" w:color="auto"/>
              <w:bottom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劳动安全卫生：</w:t>
            </w:r>
          </w:p>
        </w:tc>
        <w:tc>
          <w:tcPr>
            <w:tcW w:w="4739" w:type="dxa"/>
            <w:tcBorders>
              <w:top w:val="single" w:sz="4" w:space="0" w:color="auto"/>
              <w:bottom w:val="single" w:sz="4" w:space="0" w:color="auto"/>
            </w:tcBorders>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抗震设防：</w:t>
            </w:r>
          </w:p>
        </w:tc>
      </w:tr>
      <w:tr w:rsidR="00096BD7">
        <w:trPr>
          <w:cantSplit/>
          <w:trHeight w:val="420"/>
          <w:jc w:val="center"/>
        </w:trPr>
        <w:tc>
          <w:tcPr>
            <w:tcW w:w="916" w:type="dxa"/>
            <w:vMerge/>
            <w:noWrap/>
            <w:vAlign w:val="center"/>
          </w:tcPr>
          <w:p w:rsidR="00096BD7" w:rsidRDefault="00096BD7" w:rsidP="003F1E33">
            <w:pPr>
              <w:widowControl/>
              <w:kinsoku w:val="0"/>
              <w:autoSpaceDE w:val="0"/>
              <w:autoSpaceDN w:val="0"/>
              <w:adjustRightInd w:val="0"/>
              <w:snapToGrid w:val="0"/>
              <w:spacing w:beforeLines="10" w:afterLines="10" w:line="240" w:lineRule="exact"/>
              <w:textAlignment w:val="baseline"/>
              <w:rPr>
                <w:b/>
              </w:rPr>
            </w:pPr>
          </w:p>
        </w:tc>
        <w:tc>
          <w:tcPr>
            <w:tcW w:w="8722" w:type="dxa"/>
            <w:gridSpan w:val="3"/>
            <w:noWrap/>
            <w:vAlign w:val="center"/>
          </w:tcPr>
          <w:p w:rsidR="00096BD7" w:rsidRDefault="008D5957" w:rsidP="003F1E33">
            <w:pPr>
              <w:widowControl/>
              <w:kinsoku w:val="0"/>
              <w:autoSpaceDE w:val="0"/>
              <w:autoSpaceDN w:val="0"/>
              <w:adjustRightInd w:val="0"/>
              <w:snapToGrid w:val="0"/>
              <w:spacing w:beforeLines="10" w:afterLines="10" w:line="240" w:lineRule="exact"/>
              <w:textAlignment w:val="baseline"/>
              <w:rPr>
                <w:rFonts w:ascii="仿宋_GB2312" w:eastAsia="仿宋_GB2312" w:hAnsi="仿宋_GB2312" w:cs="仿宋_GB2312"/>
              </w:rPr>
            </w:pPr>
            <w:r>
              <w:rPr>
                <w:rFonts w:ascii="仿宋_GB2312" w:eastAsia="仿宋_GB2312" w:hAnsi="仿宋_GB2312" w:cs="仿宋_GB2312" w:hint="eastAsia"/>
              </w:rPr>
              <w:t>其他国家强制性法规执行情况：</w:t>
            </w:r>
          </w:p>
        </w:tc>
      </w:tr>
      <w:tr w:rsidR="00096BD7">
        <w:trPr>
          <w:cantSplit/>
          <w:trHeight w:val="852"/>
          <w:jc w:val="center"/>
        </w:trPr>
        <w:tc>
          <w:tcPr>
            <w:tcW w:w="9638" w:type="dxa"/>
            <w:gridSpan w:val="4"/>
            <w:noWrap/>
            <w:vAlign w:val="center"/>
          </w:tcPr>
          <w:p w:rsidR="00096BD7" w:rsidRDefault="008D5957" w:rsidP="003F1E33">
            <w:pPr>
              <w:widowControl/>
              <w:kinsoku w:val="0"/>
              <w:autoSpaceDE w:val="0"/>
              <w:autoSpaceDN w:val="0"/>
              <w:adjustRightInd w:val="0"/>
              <w:snapToGrid w:val="0"/>
              <w:spacing w:beforeLines="15" w:afterLines="15" w:line="240" w:lineRule="exact"/>
              <w:textAlignment w:val="baseline"/>
              <w:rPr>
                <w:rFonts w:ascii="仿宋_GB2312" w:eastAsia="仿宋_GB2312" w:hAnsi="仿宋_GB2312" w:cs="仿宋_GB2312"/>
                <w:bCs/>
              </w:rPr>
            </w:pPr>
            <w:r>
              <w:rPr>
                <w:rFonts w:ascii="仿宋_GB2312" w:eastAsia="仿宋_GB2312" w:hAnsi="仿宋_GB2312" w:cs="仿宋_GB2312" w:hint="eastAsia"/>
                <w:bCs/>
              </w:rPr>
              <w:t>竣工验收组评价：</w:t>
            </w:r>
          </w:p>
          <w:p w:rsidR="00096BD7" w:rsidRDefault="008D5957" w:rsidP="003F1E33">
            <w:pPr>
              <w:widowControl/>
              <w:kinsoku w:val="0"/>
              <w:autoSpaceDE w:val="0"/>
              <w:autoSpaceDN w:val="0"/>
              <w:adjustRightInd w:val="0"/>
              <w:snapToGrid w:val="0"/>
              <w:spacing w:beforeLines="15" w:afterLines="15" w:line="240" w:lineRule="exact"/>
              <w:ind w:leftChars="1000" w:left="2100"/>
              <w:jc w:val="center"/>
              <w:textAlignment w:val="baseline"/>
              <w:rPr>
                <w:b/>
              </w:rPr>
            </w:pPr>
            <w:r>
              <w:rPr>
                <w:rFonts w:ascii="仿宋_GB2312" w:eastAsia="仿宋_GB2312" w:hAnsi="仿宋_GB2312" w:cs="仿宋_GB2312" w:hint="eastAsia"/>
                <w:bCs/>
              </w:rPr>
              <w:t>专家签字：</w:t>
            </w:r>
          </w:p>
        </w:tc>
      </w:tr>
    </w:tbl>
    <w:p w:rsidR="00096BD7" w:rsidRDefault="00096BD7">
      <w:pPr>
        <w:widowControl/>
        <w:kinsoku w:val="0"/>
        <w:autoSpaceDE w:val="0"/>
        <w:autoSpaceDN w:val="0"/>
        <w:adjustRightInd w:val="0"/>
        <w:snapToGrid w:val="0"/>
        <w:spacing w:line="560" w:lineRule="exact"/>
        <w:textAlignment w:val="baseline"/>
        <w:rPr>
          <w:rFonts w:ascii="黑体" w:eastAsia="黑体"/>
          <w:sz w:val="32"/>
          <w:szCs w:val="32"/>
        </w:rPr>
        <w:sectPr w:rsidR="00096BD7">
          <w:footerReference w:type="default" r:id="rId11"/>
          <w:pgSz w:w="11906" w:h="16838"/>
          <w:pgMar w:top="2041" w:right="1474" w:bottom="1984" w:left="1531" w:header="851" w:footer="992" w:gutter="0"/>
          <w:pgNumType w:start="16"/>
          <w:cols w:space="425"/>
          <w:docGrid w:type="lines" w:linePitch="312"/>
        </w:sectPr>
      </w:pPr>
    </w:p>
    <w:p w:rsidR="00096BD7" w:rsidRDefault="008D5957">
      <w:pPr>
        <w:widowControl/>
        <w:kinsoku w:val="0"/>
        <w:autoSpaceDE w:val="0"/>
        <w:autoSpaceDN w:val="0"/>
        <w:adjustRightInd w:val="0"/>
        <w:snapToGrid w:val="0"/>
        <w:spacing w:line="560" w:lineRule="exact"/>
        <w:textAlignment w:val="baseline"/>
        <w:rPr>
          <w:rFonts w:ascii="黑体" w:eastAsia="黑体"/>
          <w:sz w:val="32"/>
          <w:szCs w:val="32"/>
        </w:rPr>
      </w:pPr>
      <w:r>
        <w:rPr>
          <w:rFonts w:ascii="黑体" w:eastAsia="黑体" w:hint="eastAsia"/>
          <w:sz w:val="32"/>
          <w:szCs w:val="32"/>
        </w:rPr>
        <w:lastRenderedPageBreak/>
        <w:t>四、资金使用情况</w:t>
      </w:r>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05"/>
        <w:gridCol w:w="735"/>
        <w:gridCol w:w="7455"/>
      </w:tblGrid>
      <w:tr w:rsidR="00096BD7">
        <w:trPr>
          <w:cantSplit/>
          <w:trHeight w:val="530"/>
          <w:jc w:val="center"/>
        </w:trPr>
        <w:tc>
          <w:tcPr>
            <w:tcW w:w="1505" w:type="dxa"/>
            <w:vMerge w:val="restart"/>
            <w:noWrap/>
            <w:vAlign w:val="center"/>
          </w:tcPr>
          <w:p w:rsidR="00096BD7" w:rsidRDefault="008D5957" w:rsidP="003F1E33">
            <w:pPr>
              <w:spacing w:beforeLines="35" w:afterLines="35"/>
              <w:jc w:val="center"/>
              <w:rPr>
                <w:rFonts w:ascii="方正楷体_GB2312" w:eastAsia="方正楷体_GB2312" w:hAnsi="方正楷体_GB2312" w:cs="方正楷体_GB2312"/>
                <w:b/>
                <w:bCs/>
              </w:rPr>
            </w:pPr>
            <w:r>
              <w:rPr>
                <w:rFonts w:ascii="方正楷体_GB2312" w:eastAsia="方正楷体_GB2312" w:hAnsi="方正楷体_GB2312" w:cs="方正楷体_GB2312" w:hint="eastAsia"/>
                <w:b/>
                <w:bCs/>
              </w:rPr>
              <w:t>项目投资计划</w:t>
            </w:r>
            <w:r>
              <w:rPr>
                <w:rFonts w:ascii="方正楷体_GB2312" w:eastAsia="方正楷体_GB2312" w:hAnsi="方正楷体_GB2312" w:cs="方正楷体_GB2312" w:hint="eastAsia"/>
                <w:b/>
                <w:bCs/>
              </w:rPr>
              <w:t>批复情况</w:t>
            </w:r>
          </w:p>
        </w:tc>
        <w:tc>
          <w:tcPr>
            <w:tcW w:w="8190" w:type="dxa"/>
            <w:gridSpan w:val="2"/>
            <w:noWrap/>
            <w:vAlign w:val="center"/>
          </w:tcPr>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总投资：</w:t>
            </w:r>
            <w:r>
              <w:rPr>
                <w:rFonts w:ascii="仿宋_GB2312" w:eastAsia="仿宋_GB2312" w:hAnsi="仿宋_GB2312" w:cs="仿宋_GB2312" w:hint="eastAsia"/>
              </w:rPr>
              <w:t xml:space="preserve">       </w:t>
            </w:r>
            <w:r>
              <w:rPr>
                <w:rFonts w:ascii="仿宋_GB2312" w:eastAsia="仿宋_GB2312" w:hAnsi="仿宋_GB2312" w:cs="仿宋_GB2312" w:hint="eastAsia"/>
              </w:rPr>
              <w:t>其中：中央投资</w:t>
            </w:r>
            <w:r>
              <w:rPr>
                <w:rFonts w:ascii="仿宋_GB2312" w:eastAsia="仿宋_GB2312" w:hAnsi="仿宋_GB2312" w:cs="仿宋_GB2312" w:hint="eastAsia"/>
              </w:rPr>
              <w:t>：</w:t>
            </w:r>
            <w:r>
              <w:rPr>
                <w:rFonts w:ascii="仿宋_GB2312" w:eastAsia="仿宋_GB2312" w:hAnsi="仿宋_GB2312" w:cs="仿宋_GB2312" w:hint="eastAsia"/>
              </w:rPr>
              <w:t xml:space="preserve">      </w:t>
            </w:r>
            <w:r>
              <w:rPr>
                <w:rFonts w:ascii="仿宋_GB2312" w:eastAsia="仿宋_GB2312" w:hAnsi="仿宋_GB2312" w:cs="仿宋_GB2312" w:hint="eastAsia"/>
              </w:rPr>
              <w:t>地方配套：</w:t>
            </w:r>
            <w:r>
              <w:rPr>
                <w:rFonts w:ascii="仿宋_GB2312" w:eastAsia="仿宋_GB2312" w:hAnsi="仿宋_GB2312" w:cs="仿宋_GB2312" w:hint="eastAsia"/>
              </w:rPr>
              <w:t xml:space="preserve">       </w:t>
            </w:r>
            <w:r>
              <w:rPr>
                <w:rFonts w:ascii="仿宋_GB2312" w:eastAsia="仿宋_GB2312" w:hAnsi="仿宋_GB2312" w:cs="仿宋_GB2312" w:hint="eastAsia"/>
              </w:rPr>
              <w:t>自筹资金：</w:t>
            </w:r>
          </w:p>
        </w:tc>
      </w:tr>
      <w:tr w:rsidR="00096BD7">
        <w:trPr>
          <w:cantSplit/>
          <w:trHeight w:val="90"/>
          <w:jc w:val="center"/>
        </w:trPr>
        <w:tc>
          <w:tcPr>
            <w:tcW w:w="1505" w:type="dxa"/>
            <w:vMerge/>
            <w:noWrap/>
            <w:vAlign w:val="center"/>
          </w:tcPr>
          <w:p w:rsidR="00096BD7" w:rsidRDefault="00096BD7" w:rsidP="003F1E33">
            <w:pPr>
              <w:spacing w:beforeLines="35" w:afterLines="35"/>
              <w:jc w:val="center"/>
              <w:rPr>
                <w:rFonts w:ascii="方正楷体_GB2312" w:eastAsia="方正楷体_GB2312" w:hAnsi="方正楷体_GB2312" w:cs="方正楷体_GB2312"/>
                <w:b/>
                <w:bCs/>
              </w:rPr>
            </w:pPr>
          </w:p>
        </w:tc>
        <w:tc>
          <w:tcPr>
            <w:tcW w:w="8190" w:type="dxa"/>
            <w:gridSpan w:val="2"/>
            <w:noWrap/>
            <w:vAlign w:val="center"/>
          </w:tcPr>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建筑工程：</w:t>
            </w:r>
            <w:r>
              <w:rPr>
                <w:rFonts w:ascii="仿宋_GB2312" w:eastAsia="仿宋_GB2312" w:hAnsi="仿宋_GB2312" w:cs="仿宋_GB2312" w:hint="eastAsia"/>
              </w:rPr>
              <w:t xml:space="preserve">       </w:t>
            </w:r>
            <w:r>
              <w:rPr>
                <w:rFonts w:ascii="仿宋_GB2312" w:eastAsia="仿宋_GB2312" w:hAnsi="仿宋_GB2312" w:cs="仿宋_GB2312" w:hint="eastAsia"/>
              </w:rPr>
              <w:t>田间工程：</w:t>
            </w:r>
            <w:r>
              <w:rPr>
                <w:rFonts w:ascii="仿宋_GB2312" w:eastAsia="仿宋_GB2312" w:hAnsi="仿宋_GB2312" w:cs="仿宋_GB2312" w:hint="eastAsia"/>
              </w:rPr>
              <w:t xml:space="preserve">         </w:t>
            </w:r>
            <w:r>
              <w:rPr>
                <w:rFonts w:ascii="仿宋_GB2312" w:eastAsia="仿宋_GB2312" w:hAnsi="仿宋_GB2312" w:cs="仿宋_GB2312" w:hint="eastAsia"/>
              </w:rPr>
              <w:t>仪器、设备：</w:t>
            </w:r>
            <w:r>
              <w:rPr>
                <w:rFonts w:ascii="仿宋_GB2312" w:eastAsia="仿宋_GB2312" w:hAnsi="仿宋_GB2312" w:cs="仿宋_GB2312" w:hint="eastAsia"/>
              </w:rPr>
              <w:t xml:space="preserve">       </w:t>
            </w:r>
            <w:r>
              <w:rPr>
                <w:rFonts w:ascii="仿宋_GB2312" w:eastAsia="仿宋_GB2312" w:hAnsi="仿宋_GB2312" w:cs="仿宋_GB2312" w:hint="eastAsia"/>
              </w:rPr>
              <w:t>其他：</w:t>
            </w:r>
          </w:p>
        </w:tc>
      </w:tr>
      <w:tr w:rsidR="00096BD7">
        <w:trPr>
          <w:trHeight w:val="828"/>
          <w:jc w:val="center"/>
        </w:trPr>
        <w:tc>
          <w:tcPr>
            <w:tcW w:w="1505" w:type="dxa"/>
            <w:noWrap/>
            <w:vAlign w:val="center"/>
          </w:tcPr>
          <w:p w:rsidR="00096BD7" w:rsidRDefault="008D5957" w:rsidP="003F1E33">
            <w:pPr>
              <w:spacing w:beforeLines="35" w:afterLines="35"/>
              <w:jc w:val="center"/>
              <w:rPr>
                <w:rFonts w:ascii="方正楷体_GB2312" w:eastAsia="方正楷体_GB2312" w:hAnsi="方正楷体_GB2312" w:cs="方正楷体_GB2312"/>
                <w:b/>
                <w:bCs/>
              </w:rPr>
            </w:pPr>
            <w:r>
              <w:rPr>
                <w:rFonts w:ascii="方正楷体_GB2312" w:eastAsia="方正楷体_GB2312" w:hAnsi="方正楷体_GB2312" w:cs="方正楷体_GB2312" w:hint="eastAsia"/>
                <w:b/>
                <w:bCs/>
              </w:rPr>
              <w:t>初步设计批复</w:t>
            </w:r>
          </w:p>
        </w:tc>
        <w:tc>
          <w:tcPr>
            <w:tcW w:w="8190" w:type="dxa"/>
            <w:gridSpan w:val="2"/>
            <w:noWrap/>
            <w:vAlign w:val="center"/>
          </w:tcPr>
          <w:p w:rsidR="00096BD7" w:rsidRDefault="008D5957">
            <w:pPr>
              <w:widowControl/>
              <w:kinsoku w:val="0"/>
              <w:autoSpaceDE w:val="0"/>
              <w:autoSpaceDN w:val="0"/>
              <w:adjustRightInd w:val="0"/>
              <w:snapToGrid w:val="0"/>
              <w:spacing w:line="300" w:lineRule="exact"/>
              <w:textAlignment w:val="baseline"/>
              <w:rPr>
                <w:rFonts w:ascii="仿宋_GB2312" w:eastAsia="仿宋_GB2312" w:hAnsi="仿宋_GB2312" w:cs="仿宋_GB2312"/>
              </w:rPr>
            </w:pPr>
            <w:r>
              <w:rPr>
                <w:rFonts w:ascii="仿宋_GB2312" w:eastAsia="仿宋_GB2312" w:hAnsi="仿宋_GB2312" w:cs="仿宋_GB2312" w:hint="eastAsia"/>
              </w:rPr>
              <w:t>总计：</w:t>
            </w:r>
            <w:r>
              <w:rPr>
                <w:rFonts w:ascii="仿宋_GB2312" w:eastAsia="仿宋_GB2312" w:hAnsi="仿宋_GB2312" w:cs="仿宋_GB2312" w:hint="eastAsia"/>
              </w:rPr>
              <w:t xml:space="preserve">           </w:t>
            </w:r>
            <w:r>
              <w:rPr>
                <w:rFonts w:ascii="仿宋_GB2312" w:eastAsia="仿宋_GB2312" w:hAnsi="仿宋_GB2312" w:cs="仿宋_GB2312" w:hint="eastAsia"/>
              </w:rPr>
              <w:t>其中：建筑工程：</w:t>
            </w:r>
            <w:r>
              <w:rPr>
                <w:rFonts w:ascii="仿宋_GB2312" w:eastAsia="仿宋_GB2312" w:hAnsi="仿宋_GB2312" w:cs="仿宋_GB2312" w:hint="eastAsia"/>
              </w:rPr>
              <w:t xml:space="preserve">           </w:t>
            </w:r>
            <w:r>
              <w:rPr>
                <w:rFonts w:ascii="仿宋_GB2312" w:eastAsia="仿宋_GB2312" w:hAnsi="仿宋_GB2312" w:cs="仿宋_GB2312" w:hint="eastAsia"/>
              </w:rPr>
              <w:t>田间工程：</w:t>
            </w:r>
          </w:p>
          <w:p w:rsidR="00096BD7" w:rsidRDefault="008D5957">
            <w:pPr>
              <w:widowControl/>
              <w:kinsoku w:val="0"/>
              <w:autoSpaceDE w:val="0"/>
              <w:autoSpaceDN w:val="0"/>
              <w:adjustRightInd w:val="0"/>
              <w:snapToGrid w:val="0"/>
              <w:spacing w:line="300" w:lineRule="exact"/>
              <w:textAlignment w:val="baseline"/>
              <w:rPr>
                <w:rFonts w:ascii="仿宋_GB2312" w:eastAsia="仿宋_GB2312" w:hAnsi="仿宋_GB2312" w:cs="仿宋_GB2312"/>
              </w:rPr>
            </w:pPr>
            <w:r>
              <w:rPr>
                <w:rFonts w:ascii="仿宋_GB2312" w:eastAsia="仿宋_GB2312" w:hAnsi="仿宋_GB2312" w:cs="仿宋_GB2312" w:hint="eastAsia"/>
              </w:rPr>
              <w:t>仪器、设备：</w:t>
            </w:r>
            <w:r>
              <w:rPr>
                <w:rFonts w:ascii="仿宋_GB2312" w:eastAsia="仿宋_GB2312" w:hAnsi="仿宋_GB2312" w:cs="仿宋_GB2312" w:hint="eastAsia"/>
              </w:rPr>
              <w:t xml:space="preserve">       </w:t>
            </w:r>
            <w:r>
              <w:rPr>
                <w:rFonts w:ascii="仿宋_GB2312" w:eastAsia="仿宋_GB2312" w:hAnsi="仿宋_GB2312" w:cs="仿宋_GB2312" w:hint="eastAsia"/>
              </w:rPr>
              <w:t>工程建设其他费用：</w:t>
            </w:r>
            <w:r>
              <w:rPr>
                <w:rFonts w:ascii="仿宋_GB2312" w:eastAsia="仿宋_GB2312" w:hAnsi="仿宋_GB2312" w:cs="仿宋_GB2312" w:hint="eastAsia"/>
              </w:rPr>
              <w:t xml:space="preserve">         </w:t>
            </w:r>
            <w:r>
              <w:rPr>
                <w:rFonts w:ascii="仿宋_GB2312" w:eastAsia="仿宋_GB2312" w:hAnsi="仿宋_GB2312" w:cs="仿宋_GB2312" w:hint="eastAsia"/>
              </w:rPr>
              <w:t>其他：</w:t>
            </w:r>
          </w:p>
        </w:tc>
      </w:tr>
      <w:tr w:rsidR="00096BD7">
        <w:trPr>
          <w:jc w:val="center"/>
        </w:trPr>
        <w:tc>
          <w:tcPr>
            <w:tcW w:w="1505" w:type="dxa"/>
            <w:noWrap/>
            <w:vAlign w:val="center"/>
          </w:tcPr>
          <w:p w:rsidR="00096BD7" w:rsidRDefault="008D5957" w:rsidP="003F1E33">
            <w:pPr>
              <w:spacing w:beforeLines="35" w:afterLines="35"/>
              <w:jc w:val="center"/>
              <w:rPr>
                <w:rFonts w:ascii="方正楷体_GB2312" w:eastAsia="方正楷体_GB2312" w:hAnsi="方正楷体_GB2312" w:cs="方正楷体_GB2312"/>
                <w:b/>
                <w:bCs/>
              </w:rPr>
            </w:pPr>
            <w:r>
              <w:rPr>
                <w:rFonts w:ascii="方正楷体_GB2312" w:eastAsia="方正楷体_GB2312" w:hAnsi="方正楷体_GB2312" w:cs="方正楷体_GB2312" w:hint="eastAsia"/>
                <w:b/>
                <w:bCs/>
              </w:rPr>
              <w:t>资金到位情况</w:t>
            </w:r>
          </w:p>
        </w:tc>
        <w:tc>
          <w:tcPr>
            <w:tcW w:w="8190" w:type="dxa"/>
            <w:gridSpan w:val="2"/>
            <w:noWrap/>
            <w:vAlign w:val="center"/>
          </w:tcPr>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总计：</w:t>
            </w:r>
            <w:r>
              <w:rPr>
                <w:rFonts w:ascii="仿宋_GB2312" w:eastAsia="仿宋_GB2312" w:hAnsi="仿宋_GB2312" w:cs="仿宋_GB2312" w:hint="eastAsia"/>
              </w:rPr>
              <w:t xml:space="preserve">           </w:t>
            </w:r>
            <w:r>
              <w:rPr>
                <w:rFonts w:ascii="仿宋_GB2312" w:eastAsia="仿宋_GB2312" w:hAnsi="仿宋_GB2312" w:cs="仿宋_GB2312" w:hint="eastAsia"/>
              </w:rPr>
              <w:t>其中：中央投资</w:t>
            </w:r>
            <w:r>
              <w:rPr>
                <w:rFonts w:ascii="仿宋_GB2312" w:eastAsia="仿宋_GB2312" w:hAnsi="仿宋_GB2312" w:cs="仿宋_GB2312" w:hint="eastAsia"/>
              </w:rPr>
              <w:t>：</w:t>
            </w:r>
            <w:r>
              <w:rPr>
                <w:rFonts w:ascii="仿宋_GB2312" w:eastAsia="仿宋_GB2312" w:hAnsi="仿宋_GB2312" w:cs="仿宋_GB2312" w:hint="eastAsia"/>
              </w:rPr>
              <w:t>地方</w:t>
            </w:r>
            <w:r>
              <w:rPr>
                <w:rFonts w:ascii="仿宋_GB2312" w:eastAsia="仿宋_GB2312" w:hAnsi="仿宋_GB2312" w:cs="仿宋_GB2312" w:hint="eastAsia"/>
              </w:rPr>
              <w:t>财政</w:t>
            </w:r>
            <w:r>
              <w:rPr>
                <w:rFonts w:ascii="仿宋_GB2312" w:eastAsia="仿宋_GB2312" w:hAnsi="仿宋_GB2312" w:cs="仿宋_GB2312" w:hint="eastAsia"/>
              </w:rPr>
              <w:t>配套</w:t>
            </w:r>
            <w:r>
              <w:rPr>
                <w:rFonts w:ascii="仿宋_GB2312" w:eastAsia="仿宋_GB2312" w:hAnsi="仿宋_GB2312" w:cs="仿宋_GB2312" w:hint="eastAsia"/>
              </w:rPr>
              <w:t>：</w:t>
            </w:r>
            <w:r>
              <w:rPr>
                <w:rFonts w:ascii="仿宋_GB2312" w:eastAsia="仿宋_GB2312" w:hAnsi="仿宋_GB2312" w:cs="仿宋_GB2312" w:hint="eastAsia"/>
              </w:rPr>
              <w:t xml:space="preserve">         </w:t>
            </w:r>
          </w:p>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自有资金：</w:t>
            </w:r>
            <w:r>
              <w:rPr>
                <w:rFonts w:ascii="仿宋_GB2312" w:eastAsia="仿宋_GB2312" w:hAnsi="仿宋_GB2312" w:cs="仿宋_GB2312" w:hint="eastAsia"/>
              </w:rPr>
              <w:t xml:space="preserve">         </w:t>
            </w:r>
            <w:r>
              <w:rPr>
                <w:rFonts w:ascii="仿宋_GB2312" w:eastAsia="仿宋_GB2312" w:hAnsi="仿宋_GB2312" w:cs="仿宋_GB2312" w:hint="eastAsia"/>
              </w:rPr>
              <w:t>其他（请注明）：</w:t>
            </w:r>
          </w:p>
        </w:tc>
      </w:tr>
      <w:tr w:rsidR="00096BD7">
        <w:trPr>
          <w:trHeight w:val="886"/>
          <w:jc w:val="center"/>
        </w:trPr>
        <w:tc>
          <w:tcPr>
            <w:tcW w:w="1505" w:type="dxa"/>
            <w:noWrap/>
            <w:vAlign w:val="center"/>
          </w:tcPr>
          <w:p w:rsidR="00096BD7" w:rsidRDefault="008D5957" w:rsidP="003F1E33">
            <w:pPr>
              <w:spacing w:beforeLines="35" w:afterLines="35"/>
              <w:jc w:val="center"/>
              <w:rPr>
                <w:rFonts w:ascii="方正楷体_GB2312" w:eastAsia="方正楷体_GB2312" w:hAnsi="方正楷体_GB2312" w:cs="方正楷体_GB2312"/>
                <w:b/>
                <w:bCs/>
              </w:rPr>
            </w:pPr>
            <w:r>
              <w:rPr>
                <w:rFonts w:ascii="方正楷体_GB2312" w:eastAsia="方正楷体_GB2312" w:hAnsi="方正楷体_GB2312" w:cs="方正楷体_GB2312" w:hint="eastAsia"/>
                <w:b/>
                <w:bCs/>
              </w:rPr>
              <w:t>投资完成情况</w:t>
            </w:r>
          </w:p>
        </w:tc>
        <w:tc>
          <w:tcPr>
            <w:tcW w:w="8190" w:type="dxa"/>
            <w:gridSpan w:val="2"/>
            <w:noWrap/>
            <w:vAlign w:val="center"/>
          </w:tcPr>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总计：</w:t>
            </w:r>
            <w:r>
              <w:rPr>
                <w:rFonts w:ascii="仿宋_GB2312" w:eastAsia="仿宋_GB2312" w:hAnsi="仿宋_GB2312" w:cs="仿宋_GB2312" w:hint="eastAsia"/>
              </w:rPr>
              <w:t xml:space="preserve">           </w:t>
            </w:r>
            <w:r>
              <w:rPr>
                <w:rFonts w:ascii="仿宋_GB2312" w:eastAsia="仿宋_GB2312" w:hAnsi="仿宋_GB2312" w:cs="仿宋_GB2312" w:hint="eastAsia"/>
              </w:rPr>
              <w:t>建筑工程：</w:t>
            </w:r>
            <w:r>
              <w:rPr>
                <w:rFonts w:ascii="仿宋_GB2312" w:eastAsia="仿宋_GB2312" w:hAnsi="仿宋_GB2312" w:cs="仿宋_GB2312" w:hint="eastAsia"/>
              </w:rPr>
              <w:t xml:space="preserve">       </w:t>
            </w:r>
            <w:r>
              <w:rPr>
                <w:rFonts w:ascii="仿宋_GB2312" w:eastAsia="仿宋_GB2312" w:hAnsi="仿宋_GB2312" w:cs="仿宋_GB2312" w:hint="eastAsia"/>
              </w:rPr>
              <w:t xml:space="preserve"> </w:t>
            </w:r>
            <w:r>
              <w:rPr>
                <w:rFonts w:ascii="仿宋_GB2312" w:eastAsia="仿宋_GB2312" w:hAnsi="仿宋_GB2312" w:cs="仿宋_GB2312" w:hint="eastAsia"/>
              </w:rPr>
              <w:t>田间工程：</w:t>
            </w:r>
          </w:p>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仪器、设备：</w:t>
            </w:r>
            <w:r>
              <w:rPr>
                <w:rFonts w:ascii="仿宋_GB2312" w:eastAsia="仿宋_GB2312" w:hAnsi="仿宋_GB2312" w:cs="仿宋_GB2312" w:hint="eastAsia"/>
              </w:rPr>
              <w:t xml:space="preserve">       </w:t>
            </w:r>
            <w:r>
              <w:rPr>
                <w:rFonts w:ascii="仿宋_GB2312" w:eastAsia="仿宋_GB2312" w:hAnsi="仿宋_GB2312" w:cs="仿宋_GB2312" w:hint="eastAsia"/>
              </w:rPr>
              <w:t>工程建设其他费用：</w:t>
            </w:r>
            <w:r>
              <w:rPr>
                <w:rFonts w:ascii="仿宋_GB2312" w:eastAsia="仿宋_GB2312" w:hAnsi="仿宋_GB2312" w:cs="仿宋_GB2312" w:hint="eastAsia"/>
              </w:rPr>
              <w:t xml:space="preserve">         </w:t>
            </w:r>
            <w:r>
              <w:rPr>
                <w:rFonts w:ascii="仿宋_GB2312" w:eastAsia="仿宋_GB2312" w:hAnsi="仿宋_GB2312" w:cs="仿宋_GB2312" w:hint="eastAsia"/>
              </w:rPr>
              <w:t>其他：</w:t>
            </w:r>
          </w:p>
        </w:tc>
      </w:tr>
      <w:tr w:rsidR="00096BD7">
        <w:trPr>
          <w:trHeight w:val="607"/>
          <w:jc w:val="center"/>
        </w:trPr>
        <w:tc>
          <w:tcPr>
            <w:tcW w:w="1505" w:type="dxa"/>
            <w:noWrap/>
            <w:vAlign w:val="center"/>
          </w:tcPr>
          <w:p w:rsidR="00096BD7" w:rsidRDefault="008D5957" w:rsidP="003F1E33">
            <w:pPr>
              <w:spacing w:beforeLines="35" w:afterLines="35"/>
              <w:jc w:val="center"/>
              <w:rPr>
                <w:rFonts w:ascii="方正楷体_GB2312" w:eastAsia="方正楷体_GB2312" w:hAnsi="方正楷体_GB2312" w:cs="方正楷体_GB2312"/>
                <w:b/>
                <w:bCs/>
              </w:rPr>
            </w:pPr>
            <w:r>
              <w:rPr>
                <w:rFonts w:ascii="方正楷体_GB2312" w:eastAsia="方正楷体_GB2312" w:hAnsi="方正楷体_GB2312" w:cs="方正楷体_GB2312" w:hint="eastAsia"/>
                <w:b/>
                <w:bCs/>
              </w:rPr>
              <w:t>资金支付情况</w:t>
            </w:r>
          </w:p>
        </w:tc>
        <w:tc>
          <w:tcPr>
            <w:tcW w:w="8190" w:type="dxa"/>
            <w:gridSpan w:val="2"/>
            <w:noWrap/>
            <w:vAlign w:val="center"/>
          </w:tcPr>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总</w:t>
            </w:r>
            <w:r>
              <w:rPr>
                <w:rFonts w:ascii="仿宋_GB2312" w:eastAsia="仿宋_GB2312" w:hAnsi="仿宋_GB2312" w:cs="仿宋_GB2312" w:hint="eastAsia"/>
              </w:rPr>
              <w:t>资金</w:t>
            </w:r>
            <w:r>
              <w:rPr>
                <w:rFonts w:ascii="仿宋_GB2312" w:eastAsia="仿宋_GB2312" w:hAnsi="仿宋_GB2312" w:cs="仿宋_GB2312" w:hint="eastAsia"/>
              </w:rPr>
              <w:t>：</w:t>
            </w:r>
            <w:r>
              <w:rPr>
                <w:rFonts w:ascii="仿宋_GB2312" w:eastAsia="仿宋_GB2312" w:hAnsi="仿宋_GB2312" w:cs="仿宋_GB2312" w:hint="eastAsia"/>
              </w:rPr>
              <w:t xml:space="preserve">       </w:t>
            </w:r>
            <w:r>
              <w:rPr>
                <w:rFonts w:ascii="仿宋_GB2312" w:eastAsia="仿宋_GB2312" w:hAnsi="仿宋_GB2312" w:cs="仿宋_GB2312" w:hint="eastAsia"/>
              </w:rPr>
              <w:t>其中：中央投资</w:t>
            </w:r>
            <w:r>
              <w:rPr>
                <w:rFonts w:ascii="仿宋_GB2312" w:eastAsia="仿宋_GB2312" w:hAnsi="仿宋_GB2312" w:cs="仿宋_GB2312" w:hint="eastAsia"/>
              </w:rPr>
              <w:t>：</w:t>
            </w:r>
            <w:r>
              <w:rPr>
                <w:rFonts w:ascii="仿宋_GB2312" w:eastAsia="仿宋_GB2312" w:hAnsi="仿宋_GB2312" w:cs="仿宋_GB2312" w:hint="eastAsia"/>
              </w:rPr>
              <w:t xml:space="preserve">      </w:t>
            </w:r>
            <w:r>
              <w:rPr>
                <w:rFonts w:ascii="仿宋_GB2312" w:eastAsia="仿宋_GB2312" w:hAnsi="仿宋_GB2312" w:cs="仿宋_GB2312" w:hint="eastAsia"/>
              </w:rPr>
              <w:t>地方配套：</w:t>
            </w:r>
            <w:r>
              <w:rPr>
                <w:rFonts w:ascii="仿宋_GB2312" w:eastAsia="仿宋_GB2312" w:hAnsi="仿宋_GB2312" w:cs="仿宋_GB2312" w:hint="eastAsia"/>
              </w:rPr>
              <w:t xml:space="preserve">       </w:t>
            </w:r>
            <w:r>
              <w:rPr>
                <w:rFonts w:ascii="仿宋_GB2312" w:eastAsia="仿宋_GB2312" w:hAnsi="仿宋_GB2312" w:cs="仿宋_GB2312" w:hint="eastAsia"/>
              </w:rPr>
              <w:t>自筹资金：</w:t>
            </w:r>
          </w:p>
        </w:tc>
      </w:tr>
      <w:tr w:rsidR="00096BD7">
        <w:trPr>
          <w:trHeight w:val="657"/>
          <w:jc w:val="center"/>
        </w:trPr>
        <w:tc>
          <w:tcPr>
            <w:tcW w:w="1505" w:type="dxa"/>
            <w:noWrap/>
            <w:vAlign w:val="center"/>
          </w:tcPr>
          <w:p w:rsidR="00096BD7" w:rsidRDefault="008D5957" w:rsidP="003F1E33">
            <w:pPr>
              <w:spacing w:beforeLines="35" w:afterLines="35"/>
              <w:jc w:val="center"/>
              <w:rPr>
                <w:rFonts w:ascii="方正楷体_GB2312" w:eastAsia="方正楷体_GB2312" w:hAnsi="方正楷体_GB2312" w:cs="方正楷体_GB2312"/>
                <w:b/>
                <w:bCs/>
                <w:w w:val="80"/>
              </w:rPr>
            </w:pPr>
            <w:r>
              <w:rPr>
                <w:rFonts w:ascii="方正楷体_GB2312" w:eastAsia="方正楷体_GB2312" w:hAnsi="方正楷体_GB2312" w:cs="方正楷体_GB2312" w:hint="eastAsia"/>
                <w:b/>
                <w:bCs/>
                <w:w w:val="80"/>
              </w:rPr>
              <w:t>形成资产</w:t>
            </w:r>
          </w:p>
        </w:tc>
        <w:tc>
          <w:tcPr>
            <w:tcW w:w="8190" w:type="dxa"/>
            <w:gridSpan w:val="2"/>
            <w:noWrap/>
            <w:vAlign w:val="center"/>
          </w:tcPr>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固定资产：</w:t>
            </w:r>
            <w:r>
              <w:rPr>
                <w:rFonts w:ascii="仿宋_GB2312" w:eastAsia="仿宋_GB2312" w:hAnsi="仿宋_GB2312" w:cs="仿宋_GB2312" w:hint="eastAsia"/>
              </w:rPr>
              <w:t xml:space="preserve">           </w:t>
            </w:r>
            <w:r>
              <w:rPr>
                <w:rFonts w:ascii="仿宋_GB2312" w:eastAsia="仿宋_GB2312" w:hAnsi="仿宋_GB2312" w:cs="仿宋_GB2312" w:hint="eastAsia"/>
              </w:rPr>
              <w:t>其他资产：</w:t>
            </w:r>
            <w:r>
              <w:rPr>
                <w:rFonts w:ascii="仿宋_GB2312" w:eastAsia="仿宋_GB2312" w:hAnsi="仿宋_GB2312" w:cs="仿宋_GB2312" w:hint="eastAsia"/>
              </w:rPr>
              <w:t xml:space="preserve">      </w:t>
            </w:r>
            <w:r>
              <w:rPr>
                <w:rFonts w:ascii="仿宋_GB2312" w:eastAsia="仿宋_GB2312" w:hAnsi="仿宋_GB2312" w:cs="仿宋_GB2312" w:hint="eastAsia"/>
              </w:rPr>
              <w:t>核销支出：</w:t>
            </w:r>
          </w:p>
        </w:tc>
      </w:tr>
      <w:tr w:rsidR="00096BD7">
        <w:trPr>
          <w:cantSplit/>
          <w:trHeight w:val="680"/>
          <w:jc w:val="center"/>
        </w:trPr>
        <w:tc>
          <w:tcPr>
            <w:tcW w:w="1505" w:type="dxa"/>
            <w:vMerge w:val="restart"/>
            <w:noWrap/>
            <w:vAlign w:val="center"/>
          </w:tcPr>
          <w:p w:rsidR="00096BD7" w:rsidRDefault="008D5957" w:rsidP="003F1E33">
            <w:pPr>
              <w:spacing w:beforeLines="35" w:afterLines="35"/>
              <w:jc w:val="center"/>
              <w:rPr>
                <w:rFonts w:ascii="方正楷体_GB2312" w:eastAsia="方正楷体_GB2312" w:hAnsi="方正楷体_GB2312" w:cs="方正楷体_GB2312"/>
                <w:b/>
                <w:bCs/>
              </w:rPr>
            </w:pPr>
            <w:r>
              <w:rPr>
                <w:rFonts w:ascii="方正楷体_GB2312" w:eastAsia="方正楷体_GB2312" w:hAnsi="方正楷体_GB2312" w:cs="方正楷体_GB2312" w:hint="eastAsia"/>
                <w:b/>
                <w:bCs/>
              </w:rPr>
              <w:t>竣工决算审计</w:t>
            </w:r>
          </w:p>
        </w:tc>
        <w:tc>
          <w:tcPr>
            <w:tcW w:w="735" w:type="dxa"/>
            <w:noWrap/>
            <w:vAlign w:val="center"/>
          </w:tcPr>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类型</w:t>
            </w:r>
          </w:p>
        </w:tc>
        <w:tc>
          <w:tcPr>
            <w:tcW w:w="7455" w:type="dxa"/>
            <w:noWrap/>
            <w:vAlign w:val="center"/>
          </w:tcPr>
          <w:p w:rsidR="00096BD7" w:rsidRDefault="008D5957" w:rsidP="003F1E33">
            <w:pPr>
              <w:spacing w:beforeLines="35" w:afterLines="35"/>
              <w:ind w:firstLineChars="200" w:firstLine="420"/>
              <w:rPr>
                <w:rFonts w:ascii="仿宋_GB2312" w:eastAsia="仿宋_GB2312" w:hAnsi="仿宋_GB2312" w:cs="仿宋_GB2312"/>
              </w:rPr>
            </w:pPr>
            <w:r>
              <w:rPr>
                <w:rFonts w:ascii="仿宋_GB2312" w:eastAsia="仿宋_GB2312" w:hAnsi="仿宋_GB2312" w:cs="仿宋_GB2312" w:hint="eastAsia"/>
              </w:rPr>
              <w:t>社会中介审计</w:t>
            </w:r>
            <w:r>
              <w:rPr>
                <w:rFonts w:ascii="仿宋_GB2312" w:eastAsia="仿宋_GB2312" w:hAnsi="仿宋_GB2312" w:cs="仿宋_GB2312" w:hint="eastAsia"/>
              </w:rPr>
              <w:t xml:space="preserve">  </w:t>
            </w:r>
            <w:r>
              <w:rPr>
                <w:rFonts w:ascii="仿宋_GB2312" w:eastAsia="仿宋_GB2312" w:hAnsi="仿宋_GB2312" w:cs="仿宋_GB2312" w:hint="eastAsia"/>
              </w:rPr>
              <w:sym w:font="Wingdings 2" w:char="00A3"/>
            </w:r>
            <w:r>
              <w:rPr>
                <w:rFonts w:ascii="仿宋_GB2312" w:eastAsia="仿宋_GB2312" w:hAnsi="仿宋_GB2312" w:cs="仿宋_GB2312" w:hint="eastAsia"/>
              </w:rPr>
              <w:t>内部审计</w:t>
            </w:r>
            <w:r>
              <w:rPr>
                <w:rFonts w:ascii="仿宋_GB2312" w:eastAsia="仿宋_GB2312" w:hAnsi="仿宋_GB2312" w:cs="仿宋_GB2312" w:hint="eastAsia"/>
              </w:rPr>
              <w:sym w:font="Wingdings 2" w:char="00A3"/>
            </w:r>
            <w:r>
              <w:rPr>
                <w:rFonts w:ascii="仿宋_GB2312" w:eastAsia="仿宋_GB2312" w:hAnsi="仿宋_GB2312" w:cs="仿宋_GB2312" w:hint="eastAsia"/>
              </w:rPr>
              <w:t xml:space="preserve">     </w:t>
            </w:r>
            <w:r>
              <w:rPr>
                <w:rFonts w:ascii="仿宋_GB2312" w:eastAsia="仿宋_GB2312" w:hAnsi="仿宋_GB2312" w:cs="仿宋_GB2312" w:hint="eastAsia"/>
              </w:rPr>
              <w:t>政府审计部门</w:t>
            </w:r>
            <w:r>
              <w:rPr>
                <w:rFonts w:ascii="仿宋_GB2312" w:eastAsia="仿宋_GB2312" w:hAnsi="仿宋_GB2312" w:cs="仿宋_GB2312" w:hint="eastAsia"/>
              </w:rPr>
              <w:sym w:font="Wingdings 2" w:char="00A3"/>
            </w:r>
          </w:p>
        </w:tc>
      </w:tr>
      <w:tr w:rsidR="00096BD7">
        <w:trPr>
          <w:cantSplit/>
          <w:trHeight w:val="790"/>
          <w:jc w:val="center"/>
        </w:trPr>
        <w:tc>
          <w:tcPr>
            <w:tcW w:w="1505" w:type="dxa"/>
            <w:vMerge/>
            <w:noWrap/>
            <w:vAlign w:val="center"/>
          </w:tcPr>
          <w:p w:rsidR="00096BD7" w:rsidRDefault="00096BD7" w:rsidP="003F1E33">
            <w:pPr>
              <w:spacing w:beforeLines="35" w:afterLines="35"/>
            </w:pPr>
          </w:p>
        </w:tc>
        <w:tc>
          <w:tcPr>
            <w:tcW w:w="735" w:type="dxa"/>
            <w:noWrap/>
            <w:vAlign w:val="center"/>
          </w:tcPr>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审计</w:t>
            </w:r>
            <w:r>
              <w:rPr>
                <w:rFonts w:ascii="仿宋_GB2312" w:eastAsia="仿宋_GB2312" w:hAnsi="仿宋_GB2312" w:cs="仿宋_GB2312" w:hint="eastAsia"/>
              </w:rPr>
              <w:t>单位</w:t>
            </w:r>
          </w:p>
        </w:tc>
        <w:tc>
          <w:tcPr>
            <w:tcW w:w="7455" w:type="dxa"/>
            <w:noWrap/>
            <w:vAlign w:val="center"/>
          </w:tcPr>
          <w:p w:rsidR="00096BD7" w:rsidRDefault="008D5957" w:rsidP="003F1E33">
            <w:pPr>
              <w:spacing w:beforeLines="35" w:afterLines="35"/>
              <w:ind w:firstLineChars="100" w:firstLine="210"/>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资质：</w:t>
            </w:r>
          </w:p>
        </w:tc>
      </w:tr>
      <w:tr w:rsidR="00096BD7">
        <w:trPr>
          <w:cantSplit/>
          <w:trHeight w:val="620"/>
          <w:jc w:val="center"/>
        </w:trPr>
        <w:tc>
          <w:tcPr>
            <w:tcW w:w="1505" w:type="dxa"/>
            <w:vMerge/>
            <w:noWrap/>
            <w:vAlign w:val="center"/>
          </w:tcPr>
          <w:p w:rsidR="00096BD7" w:rsidRDefault="00096BD7" w:rsidP="003F1E33">
            <w:pPr>
              <w:spacing w:beforeLines="35" w:afterLines="35"/>
            </w:pPr>
          </w:p>
        </w:tc>
        <w:tc>
          <w:tcPr>
            <w:tcW w:w="8190" w:type="dxa"/>
            <w:gridSpan w:val="2"/>
            <w:noWrap/>
            <w:vAlign w:val="center"/>
          </w:tcPr>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委托审计内容是否规范：</w:t>
            </w:r>
          </w:p>
        </w:tc>
      </w:tr>
      <w:tr w:rsidR="00096BD7">
        <w:trPr>
          <w:cantSplit/>
          <w:trHeight w:val="620"/>
          <w:jc w:val="center"/>
        </w:trPr>
        <w:tc>
          <w:tcPr>
            <w:tcW w:w="1505" w:type="dxa"/>
            <w:vMerge/>
            <w:noWrap/>
            <w:vAlign w:val="center"/>
          </w:tcPr>
          <w:p w:rsidR="00096BD7" w:rsidRDefault="00096BD7" w:rsidP="003F1E33">
            <w:pPr>
              <w:spacing w:beforeLines="35" w:afterLines="35"/>
            </w:pPr>
          </w:p>
        </w:tc>
        <w:tc>
          <w:tcPr>
            <w:tcW w:w="8190" w:type="dxa"/>
            <w:gridSpan w:val="2"/>
            <w:noWrap/>
            <w:vAlign w:val="center"/>
          </w:tcPr>
          <w:p w:rsidR="00096BD7" w:rsidRDefault="008D5957" w:rsidP="003F1E33">
            <w:pPr>
              <w:spacing w:beforeLines="35" w:afterLines="35"/>
              <w:rPr>
                <w:rFonts w:ascii="仿宋_GB2312" w:eastAsia="仿宋_GB2312" w:hAnsi="仿宋_GB2312" w:cs="仿宋_GB2312"/>
              </w:rPr>
            </w:pPr>
            <w:r>
              <w:rPr>
                <w:rFonts w:ascii="仿宋_GB2312" w:eastAsia="仿宋_GB2312" w:hAnsi="仿宋_GB2312" w:cs="仿宋_GB2312" w:hint="eastAsia"/>
              </w:rPr>
              <w:t>审计结论是否规范：</w:t>
            </w:r>
          </w:p>
        </w:tc>
      </w:tr>
      <w:tr w:rsidR="00096BD7">
        <w:trPr>
          <w:trHeight w:val="90"/>
          <w:jc w:val="center"/>
        </w:trPr>
        <w:tc>
          <w:tcPr>
            <w:tcW w:w="9695" w:type="dxa"/>
            <w:gridSpan w:val="3"/>
            <w:noWrap/>
            <w:vAlign w:val="center"/>
          </w:tcPr>
          <w:p w:rsidR="00096BD7" w:rsidRDefault="008D5957" w:rsidP="003F1E33">
            <w:pPr>
              <w:spacing w:beforeLines="25" w:afterLines="25"/>
              <w:rPr>
                <w:rFonts w:ascii="仿宋_GB2312" w:eastAsia="仿宋_GB2312" w:hAnsi="仿宋_GB2312" w:cs="仿宋_GB2312"/>
              </w:rPr>
            </w:pPr>
            <w:r>
              <w:rPr>
                <w:rFonts w:ascii="仿宋_GB2312" w:eastAsia="仿宋_GB2312" w:hAnsi="仿宋_GB2312" w:cs="仿宋_GB2312" w:hint="eastAsia"/>
              </w:rPr>
              <w:t>变更</w:t>
            </w:r>
            <w:r>
              <w:rPr>
                <w:rFonts w:ascii="仿宋_GB2312" w:eastAsia="仿宋_GB2312" w:hAnsi="仿宋_GB2312" w:cs="仿宋_GB2312" w:hint="eastAsia"/>
              </w:rPr>
              <w:t xml:space="preserve">  </w:t>
            </w:r>
            <w:r>
              <w:rPr>
                <w:rFonts w:ascii="仿宋_GB2312" w:eastAsia="仿宋_GB2312" w:hAnsi="仿宋_GB2312" w:cs="仿宋_GB2312" w:hint="eastAsia"/>
              </w:rPr>
              <w:t>重大变更</w:t>
            </w:r>
            <w:r>
              <w:rPr>
                <w:rFonts w:ascii="仿宋_GB2312" w:eastAsia="仿宋_GB2312" w:hAnsi="仿宋_GB2312" w:cs="仿宋_GB2312" w:hint="eastAsia"/>
              </w:rPr>
              <w:t>：</w:t>
            </w:r>
            <w:r>
              <w:rPr>
                <w:rFonts w:ascii="仿宋_GB2312" w:eastAsia="仿宋_GB2312" w:hAnsi="仿宋_GB2312" w:cs="仿宋_GB2312" w:hint="eastAsia"/>
              </w:rPr>
              <w:t xml:space="preserve">                                </w:t>
            </w:r>
            <w:r>
              <w:rPr>
                <w:rFonts w:ascii="仿宋_GB2312" w:eastAsia="仿宋_GB2312" w:hAnsi="仿宋_GB2312" w:cs="仿宋_GB2312" w:hint="eastAsia"/>
              </w:rPr>
              <w:t>是否按程序报批：</w:t>
            </w:r>
          </w:p>
          <w:p w:rsidR="00096BD7" w:rsidRDefault="008D5957" w:rsidP="003F1E33">
            <w:pPr>
              <w:spacing w:beforeLines="25" w:afterLines="25"/>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非重大变更：</w:t>
            </w:r>
          </w:p>
        </w:tc>
      </w:tr>
      <w:tr w:rsidR="00096BD7">
        <w:trPr>
          <w:trHeight w:val="826"/>
          <w:jc w:val="center"/>
        </w:trPr>
        <w:tc>
          <w:tcPr>
            <w:tcW w:w="9695" w:type="dxa"/>
            <w:gridSpan w:val="3"/>
            <w:noWrap/>
          </w:tcPr>
          <w:p w:rsidR="00096BD7" w:rsidRDefault="008D5957" w:rsidP="003F1E33">
            <w:pPr>
              <w:spacing w:beforeLines="25" w:afterLines="25"/>
              <w:rPr>
                <w:rFonts w:ascii="仿宋_GB2312" w:eastAsia="仿宋_GB2312" w:hAnsi="仿宋_GB2312" w:cs="仿宋_GB2312"/>
              </w:rPr>
            </w:pPr>
            <w:r>
              <w:rPr>
                <w:rFonts w:ascii="仿宋_GB2312" w:eastAsia="仿宋_GB2312" w:hAnsi="仿宋_GB2312" w:cs="仿宋_GB2312" w:hint="eastAsia"/>
              </w:rPr>
              <w:t>财务制度建立及会计</w:t>
            </w:r>
            <w:r>
              <w:rPr>
                <w:rFonts w:ascii="仿宋_GB2312" w:eastAsia="仿宋_GB2312" w:hAnsi="仿宋_GB2312" w:cs="仿宋_GB2312" w:hint="eastAsia"/>
              </w:rPr>
              <w:t>核算</w:t>
            </w:r>
            <w:r>
              <w:rPr>
                <w:rFonts w:ascii="仿宋_GB2312" w:eastAsia="仿宋_GB2312" w:hAnsi="仿宋_GB2312" w:cs="仿宋_GB2312" w:hint="eastAsia"/>
              </w:rPr>
              <w:t>规范情况：</w:t>
            </w:r>
            <w:r>
              <w:rPr>
                <w:rFonts w:ascii="仿宋_GB2312" w:eastAsia="仿宋_GB2312" w:hAnsi="仿宋_GB2312" w:cs="仿宋_GB2312" w:hint="eastAsia"/>
              </w:rPr>
              <w:t xml:space="preserve"> </w:t>
            </w:r>
          </w:p>
        </w:tc>
      </w:tr>
      <w:tr w:rsidR="00096BD7">
        <w:trPr>
          <w:jc w:val="center"/>
        </w:trPr>
        <w:tc>
          <w:tcPr>
            <w:tcW w:w="9695" w:type="dxa"/>
            <w:gridSpan w:val="3"/>
            <w:noWrap/>
          </w:tcPr>
          <w:p w:rsidR="00096BD7" w:rsidRDefault="008D5957" w:rsidP="003F1E33">
            <w:pPr>
              <w:spacing w:beforeLines="25" w:afterLines="25"/>
              <w:rPr>
                <w:rFonts w:ascii="仿宋_GB2312" w:eastAsia="仿宋_GB2312" w:hAnsi="仿宋_GB2312" w:cs="仿宋_GB2312"/>
              </w:rPr>
            </w:pPr>
            <w:r>
              <w:rPr>
                <w:rFonts w:ascii="仿宋_GB2312" w:eastAsia="仿宋_GB2312" w:hAnsi="仿宋_GB2312" w:cs="仿宋_GB2312" w:hint="eastAsia"/>
              </w:rPr>
              <w:t>资金专</w:t>
            </w:r>
            <w:r>
              <w:rPr>
                <w:rFonts w:ascii="仿宋_GB2312" w:eastAsia="仿宋_GB2312" w:hAnsi="仿宋_GB2312" w:cs="仿宋_GB2312" w:hint="eastAsia"/>
              </w:rPr>
              <w:t>账</w:t>
            </w:r>
            <w:r>
              <w:rPr>
                <w:rFonts w:ascii="仿宋_GB2312" w:eastAsia="仿宋_GB2312" w:hAnsi="仿宋_GB2312" w:cs="仿宋_GB2312" w:hint="eastAsia"/>
              </w:rPr>
              <w:t>管理、专款专用情况：</w:t>
            </w:r>
          </w:p>
          <w:p w:rsidR="00096BD7" w:rsidRDefault="00096BD7" w:rsidP="003F1E33">
            <w:pPr>
              <w:spacing w:beforeLines="25" w:afterLines="25"/>
              <w:rPr>
                <w:rFonts w:ascii="仿宋_GB2312" w:eastAsia="仿宋_GB2312" w:hAnsi="仿宋_GB2312" w:cs="仿宋_GB2312"/>
              </w:rPr>
            </w:pPr>
          </w:p>
        </w:tc>
      </w:tr>
      <w:tr w:rsidR="00096BD7">
        <w:trPr>
          <w:trHeight w:val="711"/>
          <w:jc w:val="center"/>
        </w:trPr>
        <w:tc>
          <w:tcPr>
            <w:tcW w:w="9695" w:type="dxa"/>
            <w:gridSpan w:val="3"/>
            <w:noWrap/>
          </w:tcPr>
          <w:p w:rsidR="00096BD7" w:rsidRDefault="008D5957" w:rsidP="003F1E33">
            <w:pPr>
              <w:spacing w:beforeLines="25" w:afterLines="25"/>
              <w:rPr>
                <w:rFonts w:ascii="仿宋_GB2312" w:eastAsia="仿宋_GB2312" w:hAnsi="仿宋_GB2312" w:cs="仿宋_GB2312"/>
              </w:rPr>
            </w:pPr>
            <w:r>
              <w:rPr>
                <w:rFonts w:ascii="仿宋_GB2312" w:eastAsia="仿宋_GB2312" w:hAnsi="仿宋_GB2312" w:cs="仿宋_GB2312" w:hint="eastAsia"/>
              </w:rPr>
              <w:t>截留、挤占、挪用、侵占、套取建设资金</w:t>
            </w:r>
            <w:r>
              <w:rPr>
                <w:rFonts w:ascii="仿宋_GB2312" w:eastAsia="仿宋_GB2312" w:hAnsi="仿宋_GB2312" w:cs="仿宋_GB2312" w:hint="eastAsia"/>
              </w:rPr>
              <w:t>等违规违纪</w:t>
            </w:r>
            <w:r>
              <w:rPr>
                <w:rFonts w:ascii="仿宋_GB2312" w:eastAsia="仿宋_GB2312" w:hAnsi="仿宋_GB2312" w:cs="仿宋_GB2312" w:hint="eastAsia"/>
              </w:rPr>
              <w:t>情况：</w:t>
            </w:r>
          </w:p>
        </w:tc>
      </w:tr>
      <w:tr w:rsidR="00096BD7">
        <w:trPr>
          <w:trHeight w:val="781"/>
          <w:jc w:val="center"/>
        </w:trPr>
        <w:tc>
          <w:tcPr>
            <w:tcW w:w="9695" w:type="dxa"/>
            <w:gridSpan w:val="3"/>
            <w:noWrap/>
          </w:tcPr>
          <w:p w:rsidR="00096BD7" w:rsidRDefault="008D5957" w:rsidP="003F1E33">
            <w:pPr>
              <w:spacing w:beforeLines="25" w:afterLines="25"/>
              <w:rPr>
                <w:rFonts w:ascii="仿宋_GB2312" w:eastAsia="仿宋_GB2312" w:hAnsi="仿宋_GB2312" w:cs="仿宋_GB2312"/>
              </w:rPr>
            </w:pPr>
            <w:r>
              <w:rPr>
                <w:rFonts w:ascii="仿宋_GB2312" w:eastAsia="仿宋_GB2312" w:hAnsi="仿宋_GB2312" w:cs="仿宋_GB2312" w:hint="eastAsia"/>
              </w:rPr>
              <w:t>竣工验收组评价：</w:t>
            </w:r>
          </w:p>
          <w:p w:rsidR="00096BD7" w:rsidRDefault="008D5957" w:rsidP="003F1E33">
            <w:pPr>
              <w:spacing w:beforeLines="25" w:afterLines="25"/>
              <w:ind w:firstLineChars="1400" w:firstLine="2940"/>
              <w:rPr>
                <w:rFonts w:ascii="仿宋_GB2312" w:eastAsia="仿宋_GB2312" w:hAnsi="仿宋_GB2312" w:cs="仿宋_GB2312"/>
              </w:rPr>
            </w:pPr>
            <w:r>
              <w:rPr>
                <w:rFonts w:ascii="仿宋_GB2312" w:eastAsia="仿宋_GB2312" w:hAnsi="仿宋_GB2312" w:cs="仿宋_GB2312" w:hint="eastAsia"/>
              </w:rPr>
              <w:t>专家签字：</w:t>
            </w:r>
          </w:p>
        </w:tc>
      </w:tr>
    </w:tbl>
    <w:p w:rsidR="00096BD7" w:rsidRDefault="008D5957">
      <w:pPr>
        <w:rPr>
          <w:rFonts w:ascii="黑体" w:eastAsia="黑体"/>
          <w:sz w:val="32"/>
          <w:szCs w:val="32"/>
        </w:rPr>
      </w:pPr>
      <w:r>
        <w:rPr>
          <w:rFonts w:ascii="黑体" w:eastAsia="黑体"/>
          <w:sz w:val="32"/>
          <w:szCs w:val="32"/>
        </w:rPr>
        <w:br w:type="page"/>
      </w:r>
      <w:r>
        <w:rPr>
          <w:rFonts w:ascii="黑体" w:eastAsia="黑体" w:hint="eastAsia"/>
          <w:sz w:val="32"/>
          <w:szCs w:val="32"/>
        </w:rPr>
        <w:lastRenderedPageBreak/>
        <w:t>五、项目文件管理情况</w:t>
      </w:r>
    </w:p>
    <w:tbl>
      <w:tblPr>
        <w:tblW w:w="9538" w:type="dxa"/>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5"/>
        <w:gridCol w:w="2925"/>
        <w:gridCol w:w="1518"/>
        <w:gridCol w:w="419"/>
        <w:gridCol w:w="2638"/>
        <w:gridCol w:w="1613"/>
      </w:tblGrid>
      <w:tr w:rsidR="00096BD7">
        <w:trPr>
          <w:trHeight w:val="596"/>
        </w:trPr>
        <w:tc>
          <w:tcPr>
            <w:tcW w:w="3350" w:type="dxa"/>
            <w:gridSpan w:val="2"/>
            <w:noWrap/>
            <w:vAlign w:val="center"/>
          </w:tcPr>
          <w:p w:rsidR="00096BD7" w:rsidRDefault="008D5957">
            <w:pPr>
              <w:spacing w:line="240" w:lineRule="exact"/>
              <w:jc w:val="center"/>
              <w:rPr>
                <w:rFonts w:ascii="方正楷体_GB2312" w:eastAsia="方正楷体_GB2312" w:hAnsi="方正楷体_GB2312" w:cs="方正楷体_GB2312"/>
                <w:b/>
                <w:sz w:val="24"/>
              </w:rPr>
            </w:pPr>
            <w:r>
              <w:rPr>
                <w:rFonts w:ascii="方正楷体_GB2312" w:eastAsia="方正楷体_GB2312" w:hAnsi="方正楷体_GB2312" w:cs="方正楷体_GB2312" w:hint="eastAsia"/>
                <w:b/>
                <w:sz w:val="24"/>
              </w:rPr>
              <w:t>文件类型</w:t>
            </w:r>
          </w:p>
        </w:tc>
        <w:tc>
          <w:tcPr>
            <w:tcW w:w="1518" w:type="dxa"/>
            <w:noWrap/>
            <w:vAlign w:val="center"/>
          </w:tcPr>
          <w:p w:rsidR="00096BD7" w:rsidRDefault="008D5957">
            <w:pPr>
              <w:spacing w:line="240" w:lineRule="exact"/>
              <w:jc w:val="center"/>
              <w:rPr>
                <w:rFonts w:ascii="方正楷体_GB2312" w:eastAsia="方正楷体_GB2312" w:hAnsi="方正楷体_GB2312" w:cs="方正楷体_GB2312"/>
                <w:b/>
                <w:sz w:val="24"/>
              </w:rPr>
            </w:pPr>
            <w:r>
              <w:rPr>
                <w:rFonts w:ascii="方正楷体_GB2312" w:eastAsia="方正楷体_GB2312" w:hAnsi="方正楷体_GB2312" w:cs="方正楷体_GB2312" w:hint="eastAsia"/>
                <w:b/>
                <w:sz w:val="24"/>
              </w:rPr>
              <w:t>管理情况</w:t>
            </w:r>
          </w:p>
        </w:tc>
        <w:tc>
          <w:tcPr>
            <w:tcW w:w="3057" w:type="dxa"/>
            <w:gridSpan w:val="2"/>
            <w:noWrap/>
            <w:vAlign w:val="center"/>
          </w:tcPr>
          <w:p w:rsidR="00096BD7" w:rsidRDefault="008D5957">
            <w:pPr>
              <w:spacing w:line="240" w:lineRule="exact"/>
              <w:jc w:val="center"/>
              <w:rPr>
                <w:rFonts w:ascii="方正楷体_GB2312" w:eastAsia="方正楷体_GB2312" w:hAnsi="方正楷体_GB2312" w:cs="方正楷体_GB2312"/>
                <w:b/>
                <w:sz w:val="24"/>
              </w:rPr>
            </w:pPr>
            <w:r>
              <w:rPr>
                <w:rFonts w:ascii="方正楷体_GB2312" w:eastAsia="方正楷体_GB2312" w:hAnsi="方正楷体_GB2312" w:cs="方正楷体_GB2312" w:hint="eastAsia"/>
                <w:b/>
                <w:sz w:val="24"/>
              </w:rPr>
              <w:t>文件类型</w:t>
            </w:r>
          </w:p>
        </w:tc>
        <w:tc>
          <w:tcPr>
            <w:tcW w:w="1613" w:type="dxa"/>
            <w:noWrap/>
            <w:vAlign w:val="center"/>
          </w:tcPr>
          <w:p w:rsidR="00096BD7" w:rsidRDefault="008D5957">
            <w:pPr>
              <w:spacing w:line="240" w:lineRule="exact"/>
              <w:jc w:val="center"/>
              <w:rPr>
                <w:rFonts w:ascii="方正楷体_GB2312" w:eastAsia="方正楷体_GB2312" w:hAnsi="方正楷体_GB2312" w:cs="方正楷体_GB2312"/>
                <w:b/>
                <w:sz w:val="24"/>
              </w:rPr>
            </w:pPr>
            <w:r>
              <w:rPr>
                <w:rFonts w:ascii="方正楷体_GB2312" w:eastAsia="方正楷体_GB2312" w:hAnsi="方正楷体_GB2312" w:cs="方正楷体_GB2312" w:hint="eastAsia"/>
                <w:b/>
                <w:sz w:val="24"/>
              </w:rPr>
              <w:t>管理情况</w:t>
            </w:r>
          </w:p>
        </w:tc>
      </w:tr>
      <w:tr w:rsidR="00096BD7">
        <w:trPr>
          <w:cantSplit/>
          <w:trHeight w:val="459"/>
        </w:trPr>
        <w:tc>
          <w:tcPr>
            <w:tcW w:w="425" w:type="dxa"/>
            <w:vMerge w:val="restart"/>
            <w:noWrap/>
            <w:textDirection w:val="tbRlV"/>
            <w:vAlign w:val="center"/>
          </w:tcPr>
          <w:p w:rsidR="00096BD7" w:rsidRDefault="008D5957">
            <w:pPr>
              <w:ind w:left="113" w:right="113"/>
              <w:jc w:val="center"/>
              <w:rPr>
                <w:rFonts w:ascii="仿宋_GB2312" w:eastAsia="仿宋_GB2312" w:hAnsi="仿宋_GB2312" w:cs="仿宋_GB2312"/>
                <w:sz w:val="24"/>
              </w:rPr>
            </w:pPr>
            <w:r>
              <w:rPr>
                <w:rFonts w:ascii="方正楷体_GB2312" w:eastAsia="方正楷体_GB2312" w:hAnsi="方正楷体_GB2312" w:cs="方正楷体_GB2312" w:hint="eastAsia"/>
                <w:b/>
                <w:bCs/>
                <w:sz w:val="24"/>
              </w:rPr>
              <w:t>项目前期产生的资料</w:t>
            </w: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项目立项申请报告</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val="restart"/>
            <w:noWrap/>
            <w:textDirection w:val="tbRlV"/>
            <w:vAlign w:val="center"/>
          </w:tcPr>
          <w:p w:rsidR="00096BD7" w:rsidRDefault="008D595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r>
              <w:rPr>
                <w:rFonts w:ascii="方正楷体_GB2312" w:eastAsia="方正楷体_GB2312" w:hAnsi="方正楷体_GB2312" w:cs="方正楷体_GB2312" w:hint="eastAsia"/>
                <w:b/>
                <w:bCs/>
                <w:szCs w:val="21"/>
              </w:rPr>
              <w:t>执行阶段产生的资料</w:t>
            </w: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隐蔽工程验收记录</w:t>
            </w:r>
          </w:p>
        </w:tc>
        <w:tc>
          <w:tcPr>
            <w:tcW w:w="1613" w:type="dxa"/>
            <w:noWrap/>
          </w:tcPr>
          <w:p w:rsidR="00096BD7" w:rsidRDefault="00096BD7">
            <w:pPr>
              <w:spacing w:before="15" w:after="15"/>
              <w:rPr>
                <w:rFonts w:ascii="仿宋_GB2312" w:eastAsia="仿宋_GB2312" w:hAnsi="仿宋_GB2312" w:cs="仿宋_GB2312"/>
                <w:sz w:val="24"/>
              </w:rPr>
            </w:pPr>
          </w:p>
        </w:tc>
      </w:tr>
      <w:tr w:rsidR="00096BD7">
        <w:trPr>
          <w:cantSplit/>
          <w:trHeight w:val="575"/>
        </w:trPr>
        <w:tc>
          <w:tcPr>
            <w:tcW w:w="425" w:type="dxa"/>
            <w:vMerge/>
            <w:noWrap/>
          </w:tcPr>
          <w:p w:rsidR="00096BD7" w:rsidRDefault="00096BD7">
            <w:pPr>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项目</w:t>
            </w:r>
            <w:r>
              <w:rPr>
                <w:rFonts w:ascii="仿宋_GB2312" w:eastAsia="仿宋_GB2312" w:hAnsi="仿宋_GB2312" w:cs="仿宋_GB2312" w:hint="eastAsia"/>
                <w:szCs w:val="21"/>
              </w:rPr>
              <w:t>实施方案</w:t>
            </w:r>
            <w:r>
              <w:rPr>
                <w:rFonts w:ascii="仿宋_GB2312" w:eastAsia="仿宋_GB2312" w:hAnsi="仿宋_GB2312" w:cs="仿宋_GB2312" w:hint="eastAsia"/>
                <w:szCs w:val="21"/>
              </w:rPr>
              <w:t>或可研报告</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建材、仪器设备质量、试验记录</w:t>
            </w:r>
          </w:p>
        </w:tc>
        <w:tc>
          <w:tcPr>
            <w:tcW w:w="1613" w:type="dxa"/>
            <w:noWrap/>
          </w:tcPr>
          <w:p w:rsidR="00096BD7" w:rsidRDefault="00096BD7">
            <w:pPr>
              <w:spacing w:before="15" w:after="15"/>
              <w:rPr>
                <w:rFonts w:ascii="仿宋_GB2312" w:eastAsia="仿宋_GB2312" w:hAnsi="仿宋_GB2312" w:cs="仿宋_GB2312"/>
                <w:sz w:val="24"/>
              </w:rPr>
            </w:pPr>
          </w:p>
        </w:tc>
      </w:tr>
      <w:tr w:rsidR="00096BD7">
        <w:trPr>
          <w:cantSplit/>
          <w:trHeight w:val="396"/>
        </w:trPr>
        <w:tc>
          <w:tcPr>
            <w:tcW w:w="425" w:type="dxa"/>
            <w:vMerge/>
            <w:noWrap/>
          </w:tcPr>
          <w:p w:rsidR="00096BD7" w:rsidRDefault="00096BD7">
            <w:pPr>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项目立项批准文件</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设备安装施工</w:t>
            </w:r>
            <w:r>
              <w:rPr>
                <w:rFonts w:ascii="仿宋_GB2312" w:eastAsia="仿宋_GB2312" w:hAnsi="仿宋_GB2312" w:cs="仿宋_GB2312" w:hint="eastAsia"/>
                <w:szCs w:val="21"/>
              </w:rPr>
              <w:t>记录</w:t>
            </w:r>
          </w:p>
        </w:tc>
        <w:tc>
          <w:tcPr>
            <w:tcW w:w="1613" w:type="dxa"/>
            <w:noWrap/>
          </w:tcPr>
          <w:p w:rsidR="00096BD7" w:rsidRDefault="00096BD7">
            <w:pPr>
              <w:spacing w:before="15" w:after="15"/>
              <w:rPr>
                <w:rFonts w:ascii="仿宋_GB2312" w:eastAsia="仿宋_GB2312" w:hAnsi="仿宋_GB2312" w:cs="仿宋_GB2312"/>
                <w:sz w:val="24"/>
              </w:rPr>
            </w:pPr>
          </w:p>
        </w:tc>
      </w:tr>
      <w:tr w:rsidR="00096BD7">
        <w:trPr>
          <w:cantSplit/>
          <w:trHeight w:val="588"/>
        </w:trPr>
        <w:tc>
          <w:tcPr>
            <w:tcW w:w="425" w:type="dxa"/>
            <w:vMerge/>
            <w:noWrap/>
          </w:tcPr>
          <w:p w:rsidR="00096BD7" w:rsidRDefault="00096BD7">
            <w:pPr>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有关决议、领导讲话、会议记录</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工程质量事故报告及处理</w:t>
            </w:r>
            <w:r>
              <w:rPr>
                <w:rFonts w:ascii="仿宋_GB2312" w:eastAsia="仿宋_GB2312" w:hAnsi="仿宋_GB2312" w:cs="仿宋_GB2312" w:hint="eastAsia"/>
                <w:szCs w:val="21"/>
              </w:rPr>
              <w:t>记</w:t>
            </w:r>
            <w:r>
              <w:rPr>
                <w:rFonts w:ascii="仿宋_GB2312" w:eastAsia="仿宋_GB2312" w:hAnsi="仿宋_GB2312" w:cs="仿宋_GB2312" w:hint="eastAsia"/>
                <w:szCs w:val="21"/>
              </w:rPr>
              <w:t>录</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Height w:val="868"/>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征用土地、拆迁、补偿等文件</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分部、分项工程质量评定记录及单位工程质量综合评定表</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Height w:val="625"/>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工程地质（水文、气象）勘查报告</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其他</w:t>
            </w:r>
            <w:r>
              <w:rPr>
                <w:rFonts w:ascii="仿宋_GB2312" w:eastAsia="仿宋_GB2312" w:hAnsi="仿宋_GB2312" w:cs="仿宋_GB2312" w:hint="eastAsia"/>
                <w:szCs w:val="21"/>
              </w:rPr>
              <w:t>（施工日记）</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Height w:val="650"/>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w w:val="95"/>
                <w:szCs w:val="21"/>
              </w:rPr>
            </w:pPr>
            <w:r>
              <w:rPr>
                <w:rFonts w:ascii="仿宋_GB2312" w:eastAsia="仿宋_GB2312" w:hAnsi="仿宋_GB2312" w:cs="仿宋_GB2312" w:hint="eastAsia"/>
                <w:w w:val="95"/>
                <w:szCs w:val="21"/>
              </w:rPr>
              <w:t>初步设计、施工图设计图纸、概预算及批复文件</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val="restart"/>
            <w:noWrap/>
            <w:textDirection w:val="tbRlV"/>
            <w:vAlign w:val="center"/>
          </w:tcPr>
          <w:p w:rsidR="00096BD7" w:rsidRDefault="008D595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r>
              <w:rPr>
                <w:rFonts w:ascii="方正楷体_GB2312" w:eastAsia="方正楷体_GB2312" w:hAnsi="方正楷体_GB2312" w:cs="方正楷体_GB2312" w:hint="eastAsia"/>
                <w:b/>
                <w:bCs/>
                <w:szCs w:val="21"/>
              </w:rPr>
              <w:t>竣工阶段产生的资料</w:t>
            </w: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竣工图</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w w:val="95"/>
                <w:szCs w:val="21"/>
              </w:rPr>
            </w:pPr>
            <w:r>
              <w:rPr>
                <w:rFonts w:ascii="仿宋_GB2312" w:eastAsia="仿宋_GB2312" w:hAnsi="仿宋_GB2312" w:cs="仿宋_GB2312" w:hint="eastAsia"/>
                <w:w w:val="95"/>
                <w:szCs w:val="21"/>
              </w:rPr>
              <w:t>向地方报建的批准文件</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textDirection w:val="tbRlV"/>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w w:val="95"/>
                <w:szCs w:val="21"/>
              </w:rPr>
            </w:pPr>
            <w:r>
              <w:rPr>
                <w:rFonts w:ascii="仿宋_GB2312" w:eastAsia="仿宋_GB2312" w:hAnsi="仿宋_GB2312" w:cs="仿宋_GB2312" w:hint="eastAsia"/>
                <w:w w:val="95"/>
                <w:szCs w:val="21"/>
              </w:rPr>
              <w:t>施工单位报送甲方的竣工验收申请报告</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Height w:val="625"/>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仪器设备采购合同及招投标文件</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初验报告</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Height w:val="650"/>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土建发包合同、协议、招投标文件</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textDirection w:val="tbRlV"/>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初验会议文件、会议决定</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Height w:val="675"/>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规划、消防、环保、劳动等部门审核文件</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竣工决算</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Pr>
        <w:tc>
          <w:tcPr>
            <w:tcW w:w="425" w:type="dxa"/>
            <w:vMerge w:val="restart"/>
            <w:noWrap/>
            <w:textDirection w:val="tbRlV"/>
            <w:vAlign w:val="center"/>
          </w:tcPr>
          <w:p w:rsidR="00096BD7" w:rsidRDefault="008D5957">
            <w:pPr>
              <w:spacing w:before="36" w:after="36"/>
              <w:ind w:left="113" w:right="113"/>
              <w:jc w:val="center"/>
              <w:rPr>
                <w:rFonts w:ascii="仿宋_GB2312" w:eastAsia="仿宋_GB2312" w:hAnsi="仿宋_GB2312" w:cs="仿宋_GB2312"/>
                <w:sz w:val="24"/>
              </w:rPr>
            </w:pPr>
            <w:r>
              <w:rPr>
                <w:rFonts w:ascii="方正楷体_GB2312" w:eastAsia="方正楷体_GB2312" w:hAnsi="方正楷体_GB2312" w:cs="方正楷体_GB2312" w:hint="eastAsia"/>
                <w:b/>
                <w:bCs/>
                <w:sz w:val="24"/>
              </w:rPr>
              <w:t>执行阶段产生的资料</w:t>
            </w: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开工报告（大型项目）</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竣工决算审计报告</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Height w:val="613"/>
        </w:trPr>
        <w:tc>
          <w:tcPr>
            <w:tcW w:w="425" w:type="dxa"/>
            <w:vMerge/>
            <w:noWrap/>
            <w:textDirection w:val="tbRlV"/>
            <w:vAlign w:val="center"/>
          </w:tcPr>
          <w:p w:rsidR="00096BD7" w:rsidRDefault="00096BD7">
            <w:pPr>
              <w:spacing w:before="36" w:after="36"/>
              <w:ind w:left="113" w:right="113"/>
              <w:jc w:val="center"/>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工程测量定位记录</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工程建设总结和工作报告</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图纸会审、技术交底</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竣工项目验收申请报告</w:t>
            </w: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Height w:val="448"/>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施工组织设计等</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val="restart"/>
            <w:noWrap/>
            <w:textDirection w:val="tbRlV"/>
            <w:vAlign w:val="center"/>
          </w:tcPr>
          <w:p w:rsidR="00096BD7" w:rsidRDefault="008D595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r>
              <w:rPr>
                <w:rFonts w:ascii="方正楷体_GB2312" w:eastAsia="方正楷体_GB2312" w:hAnsi="方正楷体_GB2312" w:cs="方正楷体_GB2312" w:hint="eastAsia"/>
                <w:b/>
                <w:bCs/>
                <w:szCs w:val="21"/>
              </w:rPr>
              <w:t>其他</w:t>
            </w:r>
          </w:p>
        </w:tc>
        <w:tc>
          <w:tcPr>
            <w:tcW w:w="263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Height w:val="625"/>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基础处理、基础工程施工文件材料</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textDirection w:val="tbRlV"/>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2638" w:type="dxa"/>
            <w:noWrap/>
            <w:vAlign w:val="center"/>
          </w:tcPr>
          <w:p w:rsidR="00096BD7" w:rsidRDefault="00096BD7">
            <w:pPr>
              <w:widowControl/>
              <w:kinsoku w:val="0"/>
              <w:autoSpaceDE w:val="0"/>
              <w:autoSpaceDN w:val="0"/>
              <w:adjustRightInd w:val="0"/>
              <w:snapToGrid w:val="0"/>
              <w:spacing w:line="280" w:lineRule="exact"/>
              <w:jc w:val="center"/>
              <w:textAlignment w:val="baseline"/>
              <w:rPr>
                <w:rFonts w:ascii="仿宋_GB2312" w:eastAsia="仿宋_GB2312" w:hAnsi="仿宋_GB2312" w:cs="仿宋_GB2312"/>
                <w:szCs w:val="21"/>
              </w:rPr>
            </w:pPr>
          </w:p>
        </w:tc>
        <w:tc>
          <w:tcPr>
            <w:tcW w:w="1613" w:type="dxa"/>
            <w:noWrap/>
          </w:tcPr>
          <w:p w:rsidR="00096BD7" w:rsidRDefault="00096BD7">
            <w:pPr>
              <w:spacing w:before="36" w:after="36"/>
              <w:rPr>
                <w:rFonts w:ascii="仿宋_GB2312" w:eastAsia="仿宋_GB2312" w:hAnsi="仿宋_GB2312" w:cs="仿宋_GB2312"/>
                <w:sz w:val="24"/>
              </w:rPr>
            </w:pPr>
          </w:p>
        </w:tc>
      </w:tr>
      <w:tr w:rsidR="00096BD7">
        <w:trPr>
          <w:cantSplit/>
          <w:trHeight w:val="473"/>
        </w:trPr>
        <w:tc>
          <w:tcPr>
            <w:tcW w:w="425" w:type="dxa"/>
            <w:vMerge/>
            <w:noWrap/>
          </w:tcPr>
          <w:p w:rsidR="00096BD7" w:rsidRDefault="00096BD7">
            <w:pPr>
              <w:spacing w:before="36" w:after="36"/>
              <w:rPr>
                <w:rFonts w:ascii="仿宋_GB2312" w:eastAsia="仿宋_GB2312" w:hAnsi="仿宋_GB2312" w:cs="仿宋_GB2312"/>
                <w:sz w:val="24"/>
              </w:rPr>
            </w:pPr>
          </w:p>
        </w:tc>
        <w:tc>
          <w:tcPr>
            <w:tcW w:w="2925" w:type="dxa"/>
            <w:noWrap/>
            <w:vAlign w:val="center"/>
          </w:tcPr>
          <w:p w:rsidR="00096BD7" w:rsidRDefault="008D595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r>
              <w:rPr>
                <w:rFonts w:ascii="仿宋_GB2312" w:eastAsia="仿宋_GB2312" w:hAnsi="仿宋_GB2312" w:cs="仿宋_GB2312" w:hint="eastAsia"/>
                <w:szCs w:val="21"/>
              </w:rPr>
              <w:t>设备试运转报告</w:t>
            </w:r>
          </w:p>
        </w:tc>
        <w:tc>
          <w:tcPr>
            <w:tcW w:w="151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419" w:type="dxa"/>
            <w:vMerge/>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2638" w:type="dxa"/>
            <w:noWrap/>
            <w:vAlign w:val="center"/>
          </w:tcPr>
          <w:p w:rsidR="00096BD7" w:rsidRDefault="00096BD7">
            <w:pPr>
              <w:widowControl/>
              <w:kinsoku w:val="0"/>
              <w:autoSpaceDE w:val="0"/>
              <w:autoSpaceDN w:val="0"/>
              <w:adjustRightInd w:val="0"/>
              <w:snapToGrid w:val="0"/>
              <w:spacing w:line="280" w:lineRule="exact"/>
              <w:textAlignment w:val="baseline"/>
              <w:rPr>
                <w:rFonts w:ascii="仿宋_GB2312" w:eastAsia="仿宋_GB2312" w:hAnsi="仿宋_GB2312" w:cs="仿宋_GB2312"/>
                <w:szCs w:val="21"/>
              </w:rPr>
            </w:pPr>
          </w:p>
        </w:tc>
        <w:tc>
          <w:tcPr>
            <w:tcW w:w="1613" w:type="dxa"/>
            <w:noWrap/>
            <w:vAlign w:val="center"/>
          </w:tcPr>
          <w:p w:rsidR="00096BD7" w:rsidRDefault="00096BD7">
            <w:pPr>
              <w:spacing w:before="36" w:after="36"/>
              <w:rPr>
                <w:rFonts w:ascii="仿宋_GB2312" w:eastAsia="仿宋_GB2312" w:hAnsi="仿宋_GB2312" w:cs="仿宋_GB2312"/>
                <w:sz w:val="24"/>
              </w:rPr>
            </w:pPr>
          </w:p>
        </w:tc>
      </w:tr>
      <w:tr w:rsidR="00096BD7">
        <w:trPr>
          <w:cantSplit/>
          <w:trHeight w:val="1778"/>
        </w:trPr>
        <w:tc>
          <w:tcPr>
            <w:tcW w:w="9538" w:type="dxa"/>
            <w:gridSpan w:val="6"/>
            <w:noWrap/>
          </w:tcPr>
          <w:p w:rsidR="00096BD7" w:rsidRDefault="008D5957">
            <w:pPr>
              <w:spacing w:before="36" w:after="36"/>
              <w:rPr>
                <w:rFonts w:ascii="仿宋_GB2312" w:eastAsia="仿宋_GB2312" w:hAnsi="仿宋_GB2312" w:cs="仿宋_GB2312"/>
                <w:sz w:val="24"/>
              </w:rPr>
            </w:pPr>
            <w:r>
              <w:rPr>
                <w:rFonts w:ascii="仿宋_GB2312" w:eastAsia="仿宋_GB2312" w:hAnsi="仿宋_GB2312" w:cs="仿宋_GB2312" w:hint="eastAsia"/>
                <w:sz w:val="24"/>
              </w:rPr>
              <w:t>竣工验收组评价：</w:t>
            </w:r>
          </w:p>
          <w:p w:rsidR="00096BD7" w:rsidRDefault="00096BD7">
            <w:pPr>
              <w:spacing w:before="36" w:after="36"/>
              <w:rPr>
                <w:rFonts w:ascii="仿宋_GB2312" w:eastAsia="仿宋_GB2312" w:hAnsi="仿宋_GB2312" w:cs="仿宋_GB2312"/>
                <w:sz w:val="24"/>
              </w:rPr>
            </w:pPr>
          </w:p>
          <w:p w:rsidR="00096BD7" w:rsidRDefault="00096BD7">
            <w:pPr>
              <w:spacing w:before="36" w:after="36"/>
              <w:rPr>
                <w:rFonts w:ascii="仿宋_GB2312" w:eastAsia="仿宋_GB2312" w:hAnsi="仿宋_GB2312" w:cs="仿宋_GB2312"/>
                <w:sz w:val="24"/>
              </w:rPr>
            </w:pPr>
          </w:p>
          <w:p w:rsidR="00096BD7" w:rsidRDefault="008D5957">
            <w:pPr>
              <w:spacing w:before="36" w:after="36"/>
              <w:ind w:leftChars="800" w:left="1680"/>
              <w:jc w:val="center"/>
              <w:rPr>
                <w:rFonts w:ascii="仿宋_GB2312" w:eastAsia="仿宋_GB2312" w:hAnsi="仿宋_GB2312" w:cs="仿宋_GB2312"/>
                <w:sz w:val="24"/>
              </w:rPr>
            </w:pPr>
            <w:r>
              <w:rPr>
                <w:rFonts w:ascii="仿宋_GB2312" w:eastAsia="仿宋_GB2312" w:hAnsi="仿宋_GB2312" w:cs="仿宋_GB2312" w:hint="eastAsia"/>
                <w:sz w:val="24"/>
              </w:rPr>
              <w:t>专家签字：</w:t>
            </w:r>
          </w:p>
        </w:tc>
      </w:tr>
    </w:tbl>
    <w:p w:rsidR="00096BD7" w:rsidRDefault="008D5957">
      <w:pPr>
        <w:numPr>
          <w:ilvl w:val="0"/>
          <w:numId w:val="1"/>
        </w:numPr>
        <w:rPr>
          <w:rFonts w:ascii="黑体" w:eastAsia="黑体"/>
          <w:sz w:val="32"/>
          <w:szCs w:val="32"/>
        </w:rPr>
      </w:pPr>
      <w:r>
        <w:rPr>
          <w:rFonts w:ascii="黑体" w:eastAsia="黑体" w:hint="eastAsia"/>
          <w:sz w:val="32"/>
          <w:szCs w:val="32"/>
        </w:rPr>
        <w:lastRenderedPageBreak/>
        <w:t>竣工验收意见</w:t>
      </w:r>
    </w:p>
    <w:tbl>
      <w:tblPr>
        <w:tblW w:w="9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30"/>
        <w:gridCol w:w="4907"/>
      </w:tblGrid>
      <w:tr w:rsidR="00096BD7">
        <w:trPr>
          <w:trHeight w:val="7700"/>
          <w:jc w:val="center"/>
        </w:trPr>
        <w:tc>
          <w:tcPr>
            <w:tcW w:w="9537" w:type="dxa"/>
            <w:gridSpan w:val="2"/>
            <w:tcBorders>
              <w:bottom w:val="single" w:sz="4" w:space="0" w:color="auto"/>
            </w:tcBorders>
            <w:noWrap/>
          </w:tcPr>
          <w:p w:rsidR="00096BD7" w:rsidRDefault="008D5957">
            <w:pPr>
              <w:rPr>
                <w:rFonts w:ascii="仿宋_GB2312" w:eastAsia="仿宋_GB2312" w:hAnsi="仿宋_GB2312" w:cs="仿宋_GB2312"/>
                <w:sz w:val="24"/>
              </w:rPr>
            </w:pPr>
            <w:r>
              <w:rPr>
                <w:rFonts w:ascii="仿宋_GB2312" w:eastAsia="仿宋_GB2312" w:hAnsi="仿宋_GB2312" w:cs="仿宋_GB2312" w:hint="eastAsia"/>
                <w:sz w:val="24"/>
              </w:rPr>
              <w:t>竣工验收结论及整改建议（可附页）：</w:t>
            </w: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rPr>
                <w:sz w:val="24"/>
              </w:rPr>
            </w:pPr>
          </w:p>
          <w:p w:rsidR="00096BD7" w:rsidRDefault="00096BD7">
            <w:pPr>
              <w:jc w:val="center"/>
              <w:rPr>
                <w:sz w:val="24"/>
              </w:rPr>
            </w:pPr>
          </w:p>
          <w:p w:rsidR="00096BD7" w:rsidRDefault="008D5957">
            <w:pPr>
              <w:widowControl/>
              <w:kinsoku w:val="0"/>
              <w:autoSpaceDE w:val="0"/>
              <w:autoSpaceDN w:val="0"/>
              <w:adjustRightInd w:val="0"/>
              <w:snapToGrid w:val="0"/>
              <w:spacing w:line="560" w:lineRule="exact"/>
              <w:textAlignment w:val="baseline"/>
              <w:rPr>
                <w:rFonts w:ascii="方正楷体_GB2312" w:eastAsia="方正楷体_GB2312" w:hAnsi="方正楷体_GB2312" w:cs="方正楷体_GB2312"/>
                <w:sz w:val="24"/>
              </w:rPr>
            </w:pPr>
            <w:r>
              <w:rPr>
                <w:rFonts w:ascii="方正楷体_GB2312" w:eastAsia="方正楷体_GB2312" w:hAnsi="方正楷体_GB2312" w:cs="方正楷体_GB2312" w:hint="eastAsia"/>
                <w:sz w:val="24"/>
              </w:rPr>
              <w:t xml:space="preserve">  </w:t>
            </w:r>
            <w:r>
              <w:rPr>
                <w:rFonts w:ascii="方正楷体_GB2312" w:eastAsia="方正楷体_GB2312" w:hAnsi="方正楷体_GB2312" w:cs="方正楷体_GB2312" w:hint="eastAsia"/>
                <w:sz w:val="24"/>
              </w:rPr>
              <w:t>验收组组长签字：</w:t>
            </w:r>
            <w:r>
              <w:rPr>
                <w:rFonts w:ascii="方正楷体_GB2312" w:eastAsia="方正楷体_GB2312" w:hAnsi="方正楷体_GB2312" w:cs="方正楷体_GB2312" w:hint="eastAsia"/>
                <w:sz w:val="24"/>
              </w:rPr>
              <w:t xml:space="preserve"> </w:t>
            </w:r>
          </w:p>
          <w:p w:rsidR="00096BD7" w:rsidRDefault="008D5957">
            <w:pPr>
              <w:widowControl/>
              <w:kinsoku w:val="0"/>
              <w:autoSpaceDE w:val="0"/>
              <w:autoSpaceDN w:val="0"/>
              <w:adjustRightInd w:val="0"/>
              <w:snapToGrid w:val="0"/>
              <w:spacing w:line="560" w:lineRule="exact"/>
              <w:textAlignment w:val="baseline"/>
              <w:rPr>
                <w:rFonts w:ascii="方正楷体_GB2312" w:eastAsia="方正楷体_GB2312" w:hAnsi="方正楷体_GB2312" w:cs="方正楷体_GB2312"/>
                <w:sz w:val="24"/>
              </w:rPr>
            </w:pPr>
            <w:r>
              <w:rPr>
                <w:rFonts w:ascii="方正楷体_GB2312" w:eastAsia="方正楷体_GB2312" w:hAnsi="方正楷体_GB2312" w:cs="方正楷体_GB2312" w:hint="eastAsia"/>
                <w:sz w:val="24"/>
              </w:rPr>
              <w:t xml:space="preserve">                                      </w:t>
            </w:r>
            <w:r>
              <w:rPr>
                <w:rFonts w:ascii="方正楷体_GB2312" w:eastAsia="方正楷体_GB2312" w:hAnsi="方正楷体_GB2312" w:cs="方正楷体_GB2312" w:hint="eastAsia"/>
                <w:sz w:val="24"/>
              </w:rPr>
              <w:t>验收组成员签字：</w:t>
            </w:r>
          </w:p>
          <w:p w:rsidR="00096BD7" w:rsidRDefault="00096BD7">
            <w:pPr>
              <w:rPr>
                <w:sz w:val="24"/>
              </w:rPr>
            </w:pPr>
          </w:p>
          <w:p w:rsidR="00096BD7" w:rsidRDefault="00096BD7">
            <w:pPr>
              <w:rPr>
                <w:sz w:val="24"/>
              </w:rPr>
            </w:pPr>
          </w:p>
        </w:tc>
      </w:tr>
      <w:tr w:rsidR="00096BD7">
        <w:trPr>
          <w:trHeight w:val="4330"/>
          <w:jc w:val="center"/>
        </w:trPr>
        <w:tc>
          <w:tcPr>
            <w:tcW w:w="4630" w:type="dxa"/>
            <w:noWrap/>
          </w:tcPr>
          <w:p w:rsidR="00096BD7" w:rsidRDefault="008D5957">
            <w:pPr>
              <w:rPr>
                <w:rFonts w:ascii="方正楷体_GB2312" w:eastAsia="方正楷体_GB2312" w:hAnsi="方正楷体_GB2312" w:cs="方正楷体_GB2312"/>
                <w:sz w:val="24"/>
              </w:rPr>
            </w:pPr>
            <w:r>
              <w:rPr>
                <w:rFonts w:ascii="方正楷体_GB2312" w:eastAsia="方正楷体_GB2312" w:hAnsi="方正楷体_GB2312" w:cs="方正楷体_GB2312" w:hint="eastAsia"/>
                <w:sz w:val="24"/>
              </w:rPr>
              <w:t>建设单位意见：</w:t>
            </w:r>
          </w:p>
          <w:p w:rsidR="00096BD7" w:rsidRDefault="00096BD7">
            <w:pPr>
              <w:ind w:right="1120"/>
              <w:jc w:val="right"/>
              <w:rPr>
                <w:rFonts w:ascii="方正楷体_GB2312" w:eastAsia="方正楷体_GB2312" w:hAnsi="方正楷体_GB2312" w:cs="方正楷体_GB2312"/>
                <w:sz w:val="24"/>
              </w:rPr>
            </w:pPr>
          </w:p>
          <w:p w:rsidR="00096BD7" w:rsidRDefault="00096BD7">
            <w:pPr>
              <w:ind w:right="1120"/>
              <w:jc w:val="right"/>
              <w:rPr>
                <w:rFonts w:ascii="方正楷体_GB2312" w:eastAsia="方正楷体_GB2312" w:hAnsi="方正楷体_GB2312" w:cs="方正楷体_GB2312"/>
                <w:sz w:val="24"/>
              </w:rPr>
            </w:pPr>
          </w:p>
          <w:p w:rsidR="00096BD7" w:rsidRDefault="00096BD7">
            <w:pPr>
              <w:ind w:right="1120"/>
              <w:jc w:val="right"/>
              <w:rPr>
                <w:rFonts w:ascii="方正楷体_GB2312" w:eastAsia="方正楷体_GB2312" w:hAnsi="方正楷体_GB2312" w:cs="方正楷体_GB2312"/>
                <w:sz w:val="24"/>
              </w:rPr>
            </w:pPr>
          </w:p>
          <w:p w:rsidR="00096BD7" w:rsidRDefault="00096BD7">
            <w:pPr>
              <w:ind w:right="1120"/>
              <w:jc w:val="right"/>
              <w:rPr>
                <w:rFonts w:ascii="方正楷体_GB2312" w:eastAsia="方正楷体_GB2312" w:hAnsi="方正楷体_GB2312" w:cs="方正楷体_GB2312"/>
                <w:sz w:val="24"/>
              </w:rPr>
            </w:pPr>
          </w:p>
          <w:p w:rsidR="00096BD7" w:rsidRDefault="008D5957">
            <w:pPr>
              <w:ind w:right="840"/>
              <w:jc w:val="center"/>
              <w:rPr>
                <w:rFonts w:ascii="方正楷体_GB2312" w:eastAsia="方正楷体_GB2312" w:hAnsi="方正楷体_GB2312" w:cs="方正楷体_GB2312"/>
                <w:sz w:val="24"/>
              </w:rPr>
            </w:pPr>
            <w:r>
              <w:rPr>
                <w:rFonts w:ascii="方正楷体_GB2312" w:eastAsia="方正楷体_GB2312" w:hAnsi="方正楷体_GB2312" w:cs="方正楷体_GB2312" w:hint="eastAsia"/>
                <w:sz w:val="24"/>
              </w:rPr>
              <w:t>（盖章）</w:t>
            </w:r>
          </w:p>
          <w:p w:rsidR="00096BD7" w:rsidRDefault="008D5957">
            <w:pPr>
              <w:jc w:val="right"/>
              <w:rPr>
                <w:rFonts w:ascii="方正楷体_GB2312" w:eastAsia="方正楷体_GB2312" w:hAnsi="方正楷体_GB2312" w:cs="方正楷体_GB2312"/>
                <w:sz w:val="24"/>
              </w:rPr>
            </w:pPr>
            <w:r>
              <w:rPr>
                <w:rFonts w:ascii="方正楷体_GB2312" w:eastAsia="方正楷体_GB2312" w:hAnsi="方正楷体_GB2312" w:cs="方正楷体_GB2312" w:hint="eastAsia"/>
                <w:sz w:val="24"/>
              </w:rPr>
              <w:t xml:space="preserve">    </w:t>
            </w:r>
            <w:r>
              <w:rPr>
                <w:rFonts w:ascii="方正楷体_GB2312" w:eastAsia="方正楷体_GB2312" w:hAnsi="方正楷体_GB2312" w:cs="方正楷体_GB2312" w:hint="eastAsia"/>
                <w:sz w:val="24"/>
              </w:rPr>
              <w:t>年</w:t>
            </w:r>
            <w:r>
              <w:rPr>
                <w:rFonts w:ascii="方正楷体_GB2312" w:eastAsia="方正楷体_GB2312" w:hAnsi="方正楷体_GB2312" w:cs="方正楷体_GB2312" w:hint="eastAsia"/>
                <w:sz w:val="24"/>
              </w:rPr>
              <w:t xml:space="preserve">   </w:t>
            </w:r>
            <w:r>
              <w:rPr>
                <w:rFonts w:ascii="方正楷体_GB2312" w:eastAsia="方正楷体_GB2312" w:hAnsi="方正楷体_GB2312" w:cs="方正楷体_GB2312" w:hint="eastAsia"/>
                <w:sz w:val="24"/>
              </w:rPr>
              <w:t>月</w:t>
            </w:r>
            <w:r>
              <w:rPr>
                <w:rFonts w:ascii="方正楷体_GB2312" w:eastAsia="方正楷体_GB2312" w:hAnsi="方正楷体_GB2312" w:cs="方正楷体_GB2312" w:hint="eastAsia"/>
                <w:sz w:val="24"/>
              </w:rPr>
              <w:t xml:space="preserve">    </w:t>
            </w:r>
            <w:r>
              <w:rPr>
                <w:rFonts w:ascii="方正楷体_GB2312" w:eastAsia="方正楷体_GB2312" w:hAnsi="方正楷体_GB2312" w:cs="方正楷体_GB2312" w:hint="eastAsia"/>
                <w:sz w:val="24"/>
              </w:rPr>
              <w:t>日</w:t>
            </w:r>
          </w:p>
        </w:tc>
        <w:tc>
          <w:tcPr>
            <w:tcW w:w="4907" w:type="dxa"/>
            <w:noWrap/>
          </w:tcPr>
          <w:p w:rsidR="00096BD7" w:rsidRDefault="008D5957">
            <w:pPr>
              <w:rPr>
                <w:rFonts w:ascii="方正楷体_GB2312" w:eastAsia="方正楷体_GB2312" w:hAnsi="方正楷体_GB2312" w:cs="方正楷体_GB2312"/>
                <w:sz w:val="24"/>
              </w:rPr>
            </w:pPr>
            <w:r>
              <w:rPr>
                <w:rFonts w:ascii="方正楷体_GB2312" w:eastAsia="方正楷体_GB2312" w:hAnsi="方正楷体_GB2312" w:cs="方正楷体_GB2312" w:hint="eastAsia"/>
                <w:sz w:val="24"/>
              </w:rPr>
              <w:t>竣工验收组织单位意见：</w:t>
            </w:r>
          </w:p>
          <w:p w:rsidR="00096BD7" w:rsidRDefault="00096BD7">
            <w:pPr>
              <w:jc w:val="right"/>
              <w:rPr>
                <w:rFonts w:ascii="方正楷体_GB2312" w:eastAsia="方正楷体_GB2312" w:hAnsi="方正楷体_GB2312" w:cs="方正楷体_GB2312"/>
                <w:sz w:val="24"/>
              </w:rPr>
            </w:pPr>
          </w:p>
          <w:p w:rsidR="00096BD7" w:rsidRDefault="00096BD7">
            <w:pPr>
              <w:jc w:val="center"/>
              <w:rPr>
                <w:rFonts w:ascii="方正楷体_GB2312" w:eastAsia="方正楷体_GB2312" w:hAnsi="方正楷体_GB2312" w:cs="方正楷体_GB2312"/>
                <w:sz w:val="24"/>
              </w:rPr>
            </w:pPr>
          </w:p>
          <w:p w:rsidR="00096BD7" w:rsidRDefault="00096BD7">
            <w:pPr>
              <w:jc w:val="center"/>
              <w:rPr>
                <w:rFonts w:ascii="方正楷体_GB2312" w:eastAsia="方正楷体_GB2312" w:hAnsi="方正楷体_GB2312" w:cs="方正楷体_GB2312"/>
                <w:sz w:val="24"/>
              </w:rPr>
            </w:pPr>
          </w:p>
          <w:p w:rsidR="00096BD7" w:rsidRDefault="00096BD7">
            <w:pPr>
              <w:jc w:val="center"/>
              <w:rPr>
                <w:rFonts w:ascii="方正楷体_GB2312" w:eastAsia="方正楷体_GB2312" w:hAnsi="方正楷体_GB2312" w:cs="方正楷体_GB2312"/>
                <w:sz w:val="24"/>
              </w:rPr>
            </w:pPr>
          </w:p>
          <w:p w:rsidR="00096BD7" w:rsidRDefault="008D5957">
            <w:pPr>
              <w:jc w:val="center"/>
              <w:rPr>
                <w:rFonts w:ascii="方正楷体_GB2312" w:eastAsia="方正楷体_GB2312" w:hAnsi="方正楷体_GB2312" w:cs="方正楷体_GB2312"/>
                <w:sz w:val="24"/>
              </w:rPr>
            </w:pPr>
            <w:r>
              <w:rPr>
                <w:rFonts w:ascii="方正楷体_GB2312" w:eastAsia="方正楷体_GB2312" w:hAnsi="方正楷体_GB2312" w:cs="方正楷体_GB2312" w:hint="eastAsia"/>
                <w:sz w:val="24"/>
              </w:rPr>
              <w:t>（盖章）</w:t>
            </w:r>
          </w:p>
          <w:p w:rsidR="00096BD7" w:rsidRDefault="008D5957">
            <w:pPr>
              <w:jc w:val="right"/>
              <w:rPr>
                <w:rFonts w:ascii="方正楷体_GB2312" w:eastAsia="方正楷体_GB2312" w:hAnsi="方正楷体_GB2312" w:cs="方正楷体_GB2312"/>
                <w:sz w:val="24"/>
              </w:rPr>
            </w:pPr>
            <w:r>
              <w:rPr>
                <w:rFonts w:ascii="方正楷体_GB2312" w:eastAsia="方正楷体_GB2312" w:hAnsi="方正楷体_GB2312" w:cs="方正楷体_GB2312" w:hint="eastAsia"/>
                <w:sz w:val="24"/>
              </w:rPr>
              <w:t xml:space="preserve">    </w:t>
            </w:r>
            <w:r>
              <w:rPr>
                <w:rFonts w:ascii="方正楷体_GB2312" w:eastAsia="方正楷体_GB2312" w:hAnsi="方正楷体_GB2312" w:cs="方正楷体_GB2312" w:hint="eastAsia"/>
                <w:sz w:val="24"/>
              </w:rPr>
              <w:t>年</w:t>
            </w:r>
            <w:r>
              <w:rPr>
                <w:rFonts w:ascii="方正楷体_GB2312" w:eastAsia="方正楷体_GB2312" w:hAnsi="方正楷体_GB2312" w:cs="方正楷体_GB2312" w:hint="eastAsia"/>
                <w:sz w:val="24"/>
              </w:rPr>
              <w:t xml:space="preserve">   </w:t>
            </w:r>
            <w:r>
              <w:rPr>
                <w:rFonts w:ascii="方正楷体_GB2312" w:eastAsia="方正楷体_GB2312" w:hAnsi="方正楷体_GB2312" w:cs="方正楷体_GB2312" w:hint="eastAsia"/>
                <w:sz w:val="24"/>
              </w:rPr>
              <w:t>月</w:t>
            </w:r>
            <w:r>
              <w:rPr>
                <w:rFonts w:ascii="方正楷体_GB2312" w:eastAsia="方正楷体_GB2312" w:hAnsi="方正楷体_GB2312" w:cs="方正楷体_GB2312" w:hint="eastAsia"/>
                <w:sz w:val="24"/>
              </w:rPr>
              <w:t xml:space="preserve">    </w:t>
            </w:r>
            <w:r>
              <w:rPr>
                <w:rFonts w:ascii="方正楷体_GB2312" w:eastAsia="方正楷体_GB2312" w:hAnsi="方正楷体_GB2312" w:cs="方正楷体_GB2312" w:hint="eastAsia"/>
                <w:sz w:val="24"/>
              </w:rPr>
              <w:t>日</w:t>
            </w:r>
          </w:p>
        </w:tc>
      </w:tr>
    </w:tbl>
    <w:p w:rsidR="00096BD7" w:rsidRDefault="00096BD7"/>
    <w:p w:rsidR="00096BD7" w:rsidRDefault="008D5957">
      <w:pPr>
        <w:rPr>
          <w:rFonts w:ascii="黑体" w:eastAsia="黑体" w:hAnsi="黑体" w:cs="黑体"/>
          <w:sz w:val="32"/>
          <w:szCs w:val="32"/>
        </w:rPr>
      </w:pPr>
      <w:r>
        <w:rPr>
          <w:rFonts w:ascii="黑体" w:eastAsia="黑体" w:hAnsi="黑体" w:cs="黑体" w:hint="eastAsia"/>
          <w:sz w:val="32"/>
          <w:szCs w:val="32"/>
        </w:rPr>
        <w:t>七、</w:t>
      </w:r>
      <w:r>
        <w:rPr>
          <w:rFonts w:ascii="黑体" w:eastAsia="黑体" w:hAnsi="黑体" w:cs="黑体" w:hint="eastAsia"/>
          <w:sz w:val="32"/>
          <w:szCs w:val="32"/>
        </w:rPr>
        <w:t>参加竣工验收人员名单及签名</w:t>
      </w:r>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2301"/>
        <w:gridCol w:w="2037"/>
        <w:gridCol w:w="1837"/>
        <w:gridCol w:w="2011"/>
      </w:tblGrid>
      <w:tr w:rsidR="00096BD7">
        <w:trPr>
          <w:trHeight w:val="794"/>
          <w:jc w:val="center"/>
        </w:trPr>
        <w:tc>
          <w:tcPr>
            <w:tcW w:w="1221" w:type="dxa"/>
            <w:noWrap/>
            <w:vAlign w:val="center"/>
          </w:tcPr>
          <w:p w:rsidR="00096BD7" w:rsidRDefault="008D5957" w:rsidP="003F1E33">
            <w:pPr>
              <w:spacing w:beforeLines="25" w:afterLines="25"/>
              <w:jc w:val="center"/>
              <w:rPr>
                <w:rFonts w:ascii="方正楷体_GB2312" w:eastAsia="方正楷体_GB2312" w:hAnsi="方正楷体_GB2312" w:cs="方正楷体_GB2312"/>
                <w:b/>
                <w:sz w:val="32"/>
                <w:szCs w:val="32"/>
              </w:rPr>
            </w:pPr>
            <w:r>
              <w:rPr>
                <w:rFonts w:ascii="方正楷体_GB2312" w:eastAsia="方正楷体_GB2312" w:hAnsi="方正楷体_GB2312" w:cs="方正楷体_GB2312" w:hint="eastAsia"/>
                <w:b/>
                <w:sz w:val="32"/>
                <w:szCs w:val="32"/>
              </w:rPr>
              <w:t>姓名</w:t>
            </w:r>
          </w:p>
        </w:tc>
        <w:tc>
          <w:tcPr>
            <w:tcW w:w="2301" w:type="dxa"/>
            <w:noWrap/>
            <w:vAlign w:val="center"/>
          </w:tcPr>
          <w:p w:rsidR="00096BD7" w:rsidRDefault="008D5957" w:rsidP="003F1E33">
            <w:pPr>
              <w:spacing w:beforeLines="25" w:afterLines="25"/>
              <w:jc w:val="center"/>
              <w:rPr>
                <w:rFonts w:ascii="方正楷体_GB2312" w:eastAsia="方正楷体_GB2312" w:hAnsi="方正楷体_GB2312" w:cs="方正楷体_GB2312"/>
                <w:b/>
                <w:sz w:val="32"/>
                <w:szCs w:val="32"/>
              </w:rPr>
            </w:pPr>
            <w:r>
              <w:rPr>
                <w:rFonts w:ascii="方正楷体_GB2312" w:eastAsia="方正楷体_GB2312" w:hAnsi="方正楷体_GB2312" w:cs="方正楷体_GB2312" w:hint="eastAsia"/>
                <w:b/>
                <w:sz w:val="32"/>
                <w:szCs w:val="32"/>
              </w:rPr>
              <w:t>单位</w:t>
            </w:r>
          </w:p>
        </w:tc>
        <w:tc>
          <w:tcPr>
            <w:tcW w:w="2037" w:type="dxa"/>
            <w:noWrap/>
            <w:vAlign w:val="center"/>
          </w:tcPr>
          <w:p w:rsidR="00096BD7" w:rsidRDefault="008D5957" w:rsidP="003F1E33">
            <w:pPr>
              <w:spacing w:beforeLines="25" w:afterLines="25"/>
              <w:jc w:val="center"/>
              <w:rPr>
                <w:rFonts w:ascii="方正楷体_GB2312" w:eastAsia="方正楷体_GB2312" w:hAnsi="方正楷体_GB2312" w:cs="方正楷体_GB2312"/>
                <w:b/>
                <w:w w:val="90"/>
                <w:sz w:val="32"/>
                <w:szCs w:val="32"/>
              </w:rPr>
            </w:pPr>
            <w:r>
              <w:rPr>
                <w:rFonts w:ascii="方正楷体_GB2312" w:eastAsia="方正楷体_GB2312" w:hAnsi="方正楷体_GB2312" w:cs="方正楷体_GB2312" w:hint="eastAsia"/>
                <w:b/>
                <w:w w:val="90"/>
                <w:sz w:val="32"/>
                <w:szCs w:val="32"/>
              </w:rPr>
              <w:t>职务、职称</w:t>
            </w:r>
          </w:p>
        </w:tc>
        <w:tc>
          <w:tcPr>
            <w:tcW w:w="1837" w:type="dxa"/>
            <w:noWrap/>
            <w:vAlign w:val="center"/>
          </w:tcPr>
          <w:p w:rsidR="00096BD7" w:rsidRDefault="008D5957" w:rsidP="003F1E33">
            <w:pPr>
              <w:spacing w:beforeLines="25" w:afterLines="25"/>
              <w:jc w:val="center"/>
              <w:rPr>
                <w:rFonts w:ascii="方正楷体_GB2312" w:eastAsia="方正楷体_GB2312" w:hAnsi="方正楷体_GB2312" w:cs="方正楷体_GB2312"/>
                <w:b/>
                <w:sz w:val="32"/>
                <w:szCs w:val="32"/>
              </w:rPr>
            </w:pPr>
            <w:r>
              <w:rPr>
                <w:rFonts w:ascii="方正楷体_GB2312" w:eastAsia="方正楷体_GB2312" w:hAnsi="方正楷体_GB2312" w:cs="方正楷体_GB2312" w:hint="eastAsia"/>
                <w:b/>
                <w:sz w:val="32"/>
                <w:szCs w:val="32"/>
              </w:rPr>
              <w:t>电话</w:t>
            </w:r>
          </w:p>
        </w:tc>
        <w:tc>
          <w:tcPr>
            <w:tcW w:w="2011" w:type="dxa"/>
            <w:noWrap/>
            <w:vAlign w:val="center"/>
          </w:tcPr>
          <w:p w:rsidR="00096BD7" w:rsidRDefault="008D5957" w:rsidP="003F1E33">
            <w:pPr>
              <w:spacing w:beforeLines="25" w:afterLines="25"/>
              <w:jc w:val="center"/>
              <w:rPr>
                <w:rFonts w:ascii="方正楷体_GB2312" w:eastAsia="方正楷体_GB2312" w:hAnsi="方正楷体_GB2312" w:cs="方正楷体_GB2312"/>
                <w:b/>
                <w:sz w:val="32"/>
                <w:szCs w:val="32"/>
              </w:rPr>
            </w:pPr>
            <w:r>
              <w:rPr>
                <w:rFonts w:ascii="方正楷体_GB2312" w:eastAsia="方正楷体_GB2312" w:hAnsi="方正楷体_GB2312" w:cs="方正楷体_GB2312" w:hint="eastAsia"/>
                <w:b/>
                <w:sz w:val="32"/>
                <w:szCs w:val="32"/>
              </w:rPr>
              <w:t>签名</w:t>
            </w:r>
          </w:p>
        </w:tc>
      </w:tr>
      <w:tr w:rsidR="00096BD7">
        <w:trPr>
          <w:trHeight w:val="851"/>
          <w:jc w:val="center"/>
        </w:trPr>
        <w:tc>
          <w:tcPr>
            <w:tcW w:w="1221" w:type="dxa"/>
            <w:noWrap/>
          </w:tcPr>
          <w:p w:rsidR="00096BD7" w:rsidRDefault="00096BD7" w:rsidP="003F1E33">
            <w:pPr>
              <w:spacing w:beforeLines="25" w:afterLines="25"/>
              <w:rPr>
                <w:sz w:val="24"/>
              </w:rPr>
            </w:pPr>
          </w:p>
        </w:tc>
        <w:tc>
          <w:tcPr>
            <w:tcW w:w="2301" w:type="dxa"/>
            <w:noWrap/>
          </w:tcPr>
          <w:p w:rsidR="00096BD7" w:rsidRDefault="00096BD7" w:rsidP="003F1E33">
            <w:pPr>
              <w:spacing w:beforeLines="25" w:afterLines="25"/>
              <w:rPr>
                <w:sz w:val="24"/>
              </w:rPr>
            </w:pPr>
          </w:p>
        </w:tc>
        <w:tc>
          <w:tcPr>
            <w:tcW w:w="2037" w:type="dxa"/>
            <w:noWrap/>
          </w:tcPr>
          <w:p w:rsidR="00096BD7" w:rsidRDefault="00096BD7" w:rsidP="003F1E33">
            <w:pPr>
              <w:spacing w:beforeLines="25" w:afterLines="25"/>
              <w:rPr>
                <w:sz w:val="24"/>
              </w:rPr>
            </w:pPr>
          </w:p>
        </w:tc>
        <w:tc>
          <w:tcPr>
            <w:tcW w:w="1837" w:type="dxa"/>
            <w:noWrap/>
          </w:tcPr>
          <w:p w:rsidR="00096BD7" w:rsidRDefault="00096BD7" w:rsidP="003F1E33">
            <w:pPr>
              <w:spacing w:beforeLines="25" w:afterLines="25"/>
              <w:rPr>
                <w:sz w:val="24"/>
              </w:rPr>
            </w:pPr>
          </w:p>
        </w:tc>
        <w:tc>
          <w:tcPr>
            <w:tcW w:w="2011" w:type="dxa"/>
            <w:noWrap/>
          </w:tcPr>
          <w:p w:rsidR="00096BD7" w:rsidRDefault="00096BD7" w:rsidP="003F1E33">
            <w:pPr>
              <w:spacing w:beforeLines="25" w:afterLines="25"/>
              <w:rPr>
                <w:sz w:val="24"/>
              </w:rPr>
            </w:pPr>
          </w:p>
        </w:tc>
      </w:tr>
      <w:tr w:rsidR="00096BD7">
        <w:trPr>
          <w:trHeight w:val="851"/>
          <w:jc w:val="center"/>
        </w:trPr>
        <w:tc>
          <w:tcPr>
            <w:tcW w:w="1221" w:type="dxa"/>
            <w:noWrap/>
          </w:tcPr>
          <w:p w:rsidR="00096BD7" w:rsidRDefault="00096BD7" w:rsidP="003F1E33">
            <w:pPr>
              <w:spacing w:beforeLines="25" w:afterLines="25"/>
              <w:rPr>
                <w:sz w:val="24"/>
              </w:rPr>
            </w:pPr>
          </w:p>
        </w:tc>
        <w:tc>
          <w:tcPr>
            <w:tcW w:w="2301" w:type="dxa"/>
            <w:noWrap/>
          </w:tcPr>
          <w:p w:rsidR="00096BD7" w:rsidRDefault="00096BD7" w:rsidP="003F1E33">
            <w:pPr>
              <w:spacing w:beforeLines="25" w:afterLines="25"/>
              <w:rPr>
                <w:sz w:val="24"/>
              </w:rPr>
            </w:pPr>
          </w:p>
        </w:tc>
        <w:tc>
          <w:tcPr>
            <w:tcW w:w="2037" w:type="dxa"/>
            <w:noWrap/>
          </w:tcPr>
          <w:p w:rsidR="00096BD7" w:rsidRDefault="00096BD7" w:rsidP="003F1E33">
            <w:pPr>
              <w:spacing w:beforeLines="25" w:afterLines="25"/>
              <w:rPr>
                <w:sz w:val="24"/>
              </w:rPr>
            </w:pPr>
          </w:p>
        </w:tc>
        <w:tc>
          <w:tcPr>
            <w:tcW w:w="1837" w:type="dxa"/>
            <w:noWrap/>
          </w:tcPr>
          <w:p w:rsidR="00096BD7" w:rsidRDefault="00096BD7" w:rsidP="003F1E33">
            <w:pPr>
              <w:spacing w:beforeLines="25" w:afterLines="25"/>
              <w:rPr>
                <w:sz w:val="24"/>
              </w:rPr>
            </w:pPr>
          </w:p>
        </w:tc>
        <w:tc>
          <w:tcPr>
            <w:tcW w:w="2011" w:type="dxa"/>
            <w:noWrap/>
          </w:tcPr>
          <w:p w:rsidR="00096BD7" w:rsidRDefault="00096BD7" w:rsidP="003F1E33">
            <w:pPr>
              <w:spacing w:beforeLines="25" w:afterLines="25"/>
              <w:rPr>
                <w:sz w:val="24"/>
              </w:rPr>
            </w:pPr>
          </w:p>
        </w:tc>
      </w:tr>
      <w:tr w:rsidR="00096BD7">
        <w:trPr>
          <w:trHeight w:val="851"/>
          <w:jc w:val="center"/>
        </w:trPr>
        <w:tc>
          <w:tcPr>
            <w:tcW w:w="1221" w:type="dxa"/>
            <w:noWrap/>
          </w:tcPr>
          <w:p w:rsidR="00096BD7" w:rsidRDefault="00096BD7" w:rsidP="003F1E33">
            <w:pPr>
              <w:spacing w:beforeLines="25" w:afterLines="25"/>
              <w:rPr>
                <w:sz w:val="24"/>
              </w:rPr>
            </w:pPr>
          </w:p>
        </w:tc>
        <w:tc>
          <w:tcPr>
            <w:tcW w:w="2301" w:type="dxa"/>
            <w:noWrap/>
          </w:tcPr>
          <w:p w:rsidR="00096BD7" w:rsidRDefault="00096BD7" w:rsidP="003F1E33">
            <w:pPr>
              <w:spacing w:beforeLines="25" w:afterLines="25"/>
              <w:rPr>
                <w:sz w:val="24"/>
              </w:rPr>
            </w:pPr>
          </w:p>
        </w:tc>
        <w:tc>
          <w:tcPr>
            <w:tcW w:w="2037" w:type="dxa"/>
            <w:noWrap/>
          </w:tcPr>
          <w:p w:rsidR="00096BD7" w:rsidRDefault="00096BD7" w:rsidP="003F1E33">
            <w:pPr>
              <w:spacing w:beforeLines="25" w:afterLines="25"/>
              <w:rPr>
                <w:sz w:val="24"/>
              </w:rPr>
            </w:pPr>
          </w:p>
        </w:tc>
        <w:tc>
          <w:tcPr>
            <w:tcW w:w="1837" w:type="dxa"/>
            <w:noWrap/>
          </w:tcPr>
          <w:p w:rsidR="00096BD7" w:rsidRDefault="00096BD7" w:rsidP="003F1E33">
            <w:pPr>
              <w:spacing w:beforeLines="25" w:afterLines="25"/>
              <w:rPr>
                <w:sz w:val="24"/>
              </w:rPr>
            </w:pPr>
          </w:p>
        </w:tc>
        <w:tc>
          <w:tcPr>
            <w:tcW w:w="2011" w:type="dxa"/>
            <w:noWrap/>
          </w:tcPr>
          <w:p w:rsidR="00096BD7" w:rsidRDefault="00096BD7" w:rsidP="003F1E33">
            <w:pPr>
              <w:spacing w:beforeLines="25" w:afterLines="25"/>
              <w:rPr>
                <w:sz w:val="24"/>
              </w:rPr>
            </w:pPr>
          </w:p>
        </w:tc>
      </w:tr>
      <w:tr w:rsidR="00096BD7">
        <w:trPr>
          <w:trHeight w:val="851"/>
          <w:jc w:val="center"/>
        </w:trPr>
        <w:tc>
          <w:tcPr>
            <w:tcW w:w="1221" w:type="dxa"/>
            <w:noWrap/>
          </w:tcPr>
          <w:p w:rsidR="00096BD7" w:rsidRDefault="00096BD7" w:rsidP="003F1E33">
            <w:pPr>
              <w:spacing w:beforeLines="25" w:afterLines="25"/>
              <w:rPr>
                <w:sz w:val="24"/>
              </w:rPr>
            </w:pPr>
          </w:p>
        </w:tc>
        <w:tc>
          <w:tcPr>
            <w:tcW w:w="2301" w:type="dxa"/>
            <w:noWrap/>
          </w:tcPr>
          <w:p w:rsidR="00096BD7" w:rsidRDefault="00096BD7" w:rsidP="003F1E33">
            <w:pPr>
              <w:spacing w:beforeLines="25" w:afterLines="25"/>
              <w:rPr>
                <w:sz w:val="24"/>
              </w:rPr>
            </w:pPr>
          </w:p>
        </w:tc>
        <w:tc>
          <w:tcPr>
            <w:tcW w:w="2037" w:type="dxa"/>
            <w:noWrap/>
          </w:tcPr>
          <w:p w:rsidR="00096BD7" w:rsidRDefault="00096BD7" w:rsidP="003F1E33">
            <w:pPr>
              <w:spacing w:beforeLines="25" w:afterLines="25"/>
              <w:rPr>
                <w:sz w:val="24"/>
              </w:rPr>
            </w:pPr>
          </w:p>
        </w:tc>
        <w:tc>
          <w:tcPr>
            <w:tcW w:w="1837" w:type="dxa"/>
            <w:noWrap/>
          </w:tcPr>
          <w:p w:rsidR="00096BD7" w:rsidRDefault="00096BD7" w:rsidP="003F1E33">
            <w:pPr>
              <w:spacing w:beforeLines="25" w:afterLines="25"/>
              <w:rPr>
                <w:sz w:val="24"/>
              </w:rPr>
            </w:pPr>
          </w:p>
        </w:tc>
        <w:tc>
          <w:tcPr>
            <w:tcW w:w="2011" w:type="dxa"/>
            <w:noWrap/>
          </w:tcPr>
          <w:p w:rsidR="00096BD7" w:rsidRDefault="00096BD7" w:rsidP="003F1E33">
            <w:pPr>
              <w:spacing w:beforeLines="25" w:afterLines="25"/>
              <w:rPr>
                <w:sz w:val="24"/>
              </w:rPr>
            </w:pPr>
          </w:p>
        </w:tc>
      </w:tr>
      <w:tr w:rsidR="00096BD7">
        <w:trPr>
          <w:trHeight w:val="851"/>
          <w:jc w:val="center"/>
        </w:trPr>
        <w:tc>
          <w:tcPr>
            <w:tcW w:w="1221" w:type="dxa"/>
            <w:noWrap/>
          </w:tcPr>
          <w:p w:rsidR="00096BD7" w:rsidRDefault="00096BD7" w:rsidP="003F1E33">
            <w:pPr>
              <w:spacing w:beforeLines="25" w:afterLines="25"/>
              <w:rPr>
                <w:sz w:val="24"/>
              </w:rPr>
            </w:pPr>
          </w:p>
        </w:tc>
        <w:tc>
          <w:tcPr>
            <w:tcW w:w="2301" w:type="dxa"/>
            <w:noWrap/>
          </w:tcPr>
          <w:p w:rsidR="00096BD7" w:rsidRDefault="00096BD7" w:rsidP="003F1E33">
            <w:pPr>
              <w:spacing w:beforeLines="25" w:afterLines="25"/>
              <w:rPr>
                <w:sz w:val="24"/>
              </w:rPr>
            </w:pPr>
          </w:p>
        </w:tc>
        <w:tc>
          <w:tcPr>
            <w:tcW w:w="2037" w:type="dxa"/>
            <w:noWrap/>
          </w:tcPr>
          <w:p w:rsidR="00096BD7" w:rsidRDefault="00096BD7" w:rsidP="003F1E33">
            <w:pPr>
              <w:spacing w:beforeLines="25" w:afterLines="25"/>
              <w:rPr>
                <w:sz w:val="24"/>
              </w:rPr>
            </w:pPr>
          </w:p>
        </w:tc>
        <w:tc>
          <w:tcPr>
            <w:tcW w:w="1837" w:type="dxa"/>
            <w:noWrap/>
          </w:tcPr>
          <w:p w:rsidR="00096BD7" w:rsidRDefault="00096BD7" w:rsidP="003F1E33">
            <w:pPr>
              <w:spacing w:beforeLines="25" w:afterLines="25"/>
              <w:rPr>
                <w:sz w:val="24"/>
              </w:rPr>
            </w:pPr>
          </w:p>
        </w:tc>
        <w:tc>
          <w:tcPr>
            <w:tcW w:w="2011" w:type="dxa"/>
            <w:noWrap/>
          </w:tcPr>
          <w:p w:rsidR="00096BD7" w:rsidRDefault="00096BD7" w:rsidP="003F1E33">
            <w:pPr>
              <w:spacing w:beforeLines="25" w:afterLines="25"/>
              <w:rPr>
                <w:sz w:val="24"/>
              </w:rPr>
            </w:pPr>
          </w:p>
        </w:tc>
      </w:tr>
      <w:tr w:rsidR="00096BD7">
        <w:trPr>
          <w:trHeight w:val="851"/>
          <w:jc w:val="center"/>
        </w:trPr>
        <w:tc>
          <w:tcPr>
            <w:tcW w:w="1221" w:type="dxa"/>
            <w:noWrap/>
          </w:tcPr>
          <w:p w:rsidR="00096BD7" w:rsidRDefault="00096BD7" w:rsidP="003F1E33">
            <w:pPr>
              <w:spacing w:beforeLines="25" w:afterLines="25"/>
              <w:rPr>
                <w:sz w:val="24"/>
              </w:rPr>
            </w:pPr>
          </w:p>
        </w:tc>
        <w:tc>
          <w:tcPr>
            <w:tcW w:w="2301" w:type="dxa"/>
            <w:noWrap/>
          </w:tcPr>
          <w:p w:rsidR="00096BD7" w:rsidRDefault="00096BD7" w:rsidP="003F1E33">
            <w:pPr>
              <w:spacing w:beforeLines="25" w:afterLines="25"/>
              <w:rPr>
                <w:sz w:val="24"/>
              </w:rPr>
            </w:pPr>
          </w:p>
        </w:tc>
        <w:tc>
          <w:tcPr>
            <w:tcW w:w="2037" w:type="dxa"/>
            <w:noWrap/>
          </w:tcPr>
          <w:p w:rsidR="00096BD7" w:rsidRDefault="00096BD7" w:rsidP="003F1E33">
            <w:pPr>
              <w:spacing w:beforeLines="25" w:afterLines="25"/>
              <w:rPr>
                <w:sz w:val="24"/>
              </w:rPr>
            </w:pPr>
          </w:p>
        </w:tc>
        <w:tc>
          <w:tcPr>
            <w:tcW w:w="1837" w:type="dxa"/>
            <w:noWrap/>
          </w:tcPr>
          <w:p w:rsidR="00096BD7" w:rsidRDefault="00096BD7" w:rsidP="003F1E33">
            <w:pPr>
              <w:spacing w:beforeLines="25" w:afterLines="25"/>
              <w:rPr>
                <w:sz w:val="24"/>
              </w:rPr>
            </w:pPr>
          </w:p>
        </w:tc>
        <w:tc>
          <w:tcPr>
            <w:tcW w:w="2011" w:type="dxa"/>
            <w:noWrap/>
          </w:tcPr>
          <w:p w:rsidR="00096BD7" w:rsidRDefault="00096BD7" w:rsidP="003F1E33">
            <w:pPr>
              <w:spacing w:beforeLines="25" w:afterLines="25"/>
              <w:rPr>
                <w:sz w:val="24"/>
              </w:rPr>
            </w:pPr>
          </w:p>
        </w:tc>
      </w:tr>
      <w:tr w:rsidR="00096BD7">
        <w:trPr>
          <w:trHeight w:val="851"/>
          <w:jc w:val="center"/>
        </w:trPr>
        <w:tc>
          <w:tcPr>
            <w:tcW w:w="1221" w:type="dxa"/>
            <w:noWrap/>
          </w:tcPr>
          <w:p w:rsidR="00096BD7" w:rsidRDefault="00096BD7" w:rsidP="003F1E33">
            <w:pPr>
              <w:spacing w:beforeLines="25" w:afterLines="25"/>
              <w:rPr>
                <w:sz w:val="24"/>
              </w:rPr>
            </w:pPr>
          </w:p>
        </w:tc>
        <w:tc>
          <w:tcPr>
            <w:tcW w:w="2301" w:type="dxa"/>
            <w:noWrap/>
          </w:tcPr>
          <w:p w:rsidR="00096BD7" w:rsidRDefault="00096BD7" w:rsidP="003F1E33">
            <w:pPr>
              <w:spacing w:beforeLines="25" w:afterLines="25"/>
              <w:rPr>
                <w:sz w:val="24"/>
              </w:rPr>
            </w:pPr>
          </w:p>
        </w:tc>
        <w:tc>
          <w:tcPr>
            <w:tcW w:w="2037" w:type="dxa"/>
            <w:noWrap/>
          </w:tcPr>
          <w:p w:rsidR="00096BD7" w:rsidRDefault="00096BD7" w:rsidP="003F1E33">
            <w:pPr>
              <w:spacing w:beforeLines="25" w:afterLines="25"/>
              <w:rPr>
                <w:sz w:val="24"/>
              </w:rPr>
            </w:pPr>
          </w:p>
        </w:tc>
        <w:tc>
          <w:tcPr>
            <w:tcW w:w="1837" w:type="dxa"/>
            <w:noWrap/>
          </w:tcPr>
          <w:p w:rsidR="00096BD7" w:rsidRDefault="00096BD7" w:rsidP="003F1E33">
            <w:pPr>
              <w:spacing w:beforeLines="25" w:afterLines="25"/>
              <w:rPr>
                <w:sz w:val="24"/>
              </w:rPr>
            </w:pPr>
          </w:p>
        </w:tc>
        <w:tc>
          <w:tcPr>
            <w:tcW w:w="2011" w:type="dxa"/>
            <w:noWrap/>
          </w:tcPr>
          <w:p w:rsidR="00096BD7" w:rsidRDefault="00096BD7" w:rsidP="003F1E33">
            <w:pPr>
              <w:spacing w:beforeLines="25" w:afterLines="25"/>
              <w:rPr>
                <w:sz w:val="24"/>
              </w:rPr>
            </w:pPr>
          </w:p>
        </w:tc>
      </w:tr>
    </w:tbl>
    <w:p w:rsidR="00096BD7" w:rsidRDefault="00096BD7"/>
    <w:p w:rsidR="00096BD7" w:rsidRDefault="00096BD7"/>
    <w:p w:rsidR="00096BD7" w:rsidRDefault="00096BD7"/>
    <w:p w:rsidR="00096BD7" w:rsidRDefault="00096BD7"/>
    <w:p w:rsidR="00096BD7" w:rsidRDefault="00096BD7"/>
    <w:p w:rsidR="00096BD7" w:rsidRDefault="00096BD7"/>
    <w:p w:rsidR="00096BD7" w:rsidRDefault="00096BD7">
      <w:pPr>
        <w:overflowPunct w:val="0"/>
        <w:adjustRightInd w:val="0"/>
        <w:snapToGrid w:val="0"/>
        <w:spacing w:line="560" w:lineRule="exact"/>
        <w:jc w:val="center"/>
        <w:textAlignment w:val="baseline"/>
        <w:rPr>
          <w:rFonts w:eastAsia="方正小标宋简体"/>
          <w:sz w:val="44"/>
          <w:szCs w:val="44"/>
        </w:rPr>
      </w:pPr>
    </w:p>
    <w:p w:rsidR="00096BD7" w:rsidRDefault="00096BD7">
      <w:pPr>
        <w:overflowPunct w:val="0"/>
        <w:adjustRightInd w:val="0"/>
        <w:snapToGrid w:val="0"/>
        <w:spacing w:line="560" w:lineRule="exact"/>
        <w:jc w:val="center"/>
        <w:textAlignment w:val="baseline"/>
        <w:rPr>
          <w:rFonts w:eastAsia="方正小标宋简体"/>
          <w:sz w:val="44"/>
          <w:szCs w:val="44"/>
        </w:rPr>
      </w:pPr>
    </w:p>
    <w:p w:rsidR="00096BD7" w:rsidRDefault="00096BD7">
      <w:pPr>
        <w:spacing w:line="560" w:lineRule="exact"/>
        <w:jc w:val="left"/>
        <w:rPr>
          <w:rFonts w:eastAsia="黑体"/>
          <w:sz w:val="36"/>
          <w:szCs w:val="36"/>
        </w:rPr>
      </w:pPr>
    </w:p>
    <w:p w:rsidR="00096BD7" w:rsidRDefault="00096BD7">
      <w:pPr>
        <w:spacing w:line="560" w:lineRule="exact"/>
        <w:jc w:val="left"/>
        <w:rPr>
          <w:rFonts w:eastAsia="黑体"/>
          <w:sz w:val="36"/>
          <w:szCs w:val="36"/>
        </w:rPr>
      </w:pPr>
    </w:p>
    <w:p w:rsidR="00096BD7" w:rsidRDefault="00096BD7">
      <w:pPr>
        <w:adjustRightInd w:val="0"/>
        <w:snapToGrid w:val="0"/>
        <w:spacing w:line="600" w:lineRule="exact"/>
        <w:rPr>
          <w:rFonts w:ascii="黑体" w:eastAsia="黑体"/>
          <w:sz w:val="36"/>
          <w:szCs w:val="36"/>
        </w:rPr>
      </w:pPr>
    </w:p>
    <w:p w:rsidR="00096BD7" w:rsidRDefault="00096BD7">
      <w:pPr>
        <w:spacing w:line="560" w:lineRule="exact"/>
        <w:jc w:val="center"/>
        <w:rPr>
          <w:rFonts w:ascii="方正小标宋简体" w:eastAsia="方正小标宋简体" w:hAnsi="方正小标宋简体" w:cs="方正小标宋简体"/>
          <w:sz w:val="44"/>
          <w:szCs w:val="44"/>
        </w:rPr>
      </w:pPr>
    </w:p>
    <w:p w:rsidR="00096BD7" w:rsidRDefault="00096BD7">
      <w:pPr>
        <w:overflowPunct w:val="0"/>
        <w:spacing w:line="560" w:lineRule="exact"/>
        <w:rPr>
          <w:rFonts w:ascii="方正小标宋简体" w:eastAsia="方正小标宋简体" w:hAnsi="方正小标宋简体" w:cs="方正小标宋简体"/>
          <w:sz w:val="44"/>
          <w:szCs w:val="44"/>
        </w:rPr>
      </w:pPr>
    </w:p>
    <w:p w:rsidR="00096BD7" w:rsidRDefault="008D5957">
      <w:pPr>
        <w:overflowPunct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直接投资农业建设项目竣工验收情况报告</w:t>
      </w:r>
    </w:p>
    <w:p w:rsidR="00096BD7" w:rsidRDefault="008D5957">
      <w:pPr>
        <w:overflowPunct w:val="0"/>
        <w:spacing w:line="560" w:lineRule="exact"/>
        <w:jc w:val="center"/>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（参考模板）</w:t>
      </w:r>
    </w:p>
    <w:p w:rsidR="00096BD7" w:rsidRDefault="00096BD7">
      <w:pPr>
        <w:overflowPunct w:val="0"/>
        <w:spacing w:line="560" w:lineRule="exact"/>
        <w:rPr>
          <w:rFonts w:ascii="方正楷体_GB2312" w:eastAsia="方正楷体_GB2312" w:hAnsi="方正楷体_GB2312" w:cs="方正楷体_GB2312"/>
          <w:sz w:val="32"/>
          <w:szCs w:val="32"/>
        </w:rPr>
      </w:pPr>
    </w:p>
    <w:p w:rsidR="00096BD7" w:rsidRDefault="008D5957">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一、基本情况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（一）项目概况。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（二）资金到位情况。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（三）资金使用及管理情况。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（四）项目建设完成情况。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（五）制度建设情况。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（六）档案管理情况。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（七）项目实施与运行情况。</w:t>
      </w:r>
    </w:p>
    <w:p w:rsidR="00096BD7" w:rsidRDefault="008D5957">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二、项目效益与建设效果评价</w:t>
      </w:r>
    </w:p>
    <w:p w:rsidR="00096BD7" w:rsidRDefault="008D5957">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三、存在的主要问题</w:t>
      </w:r>
    </w:p>
    <w:p w:rsidR="00096BD7" w:rsidRDefault="008D5957">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四、验收结论与建议</w:t>
      </w:r>
    </w:p>
    <w:p w:rsidR="00096BD7" w:rsidRDefault="00096BD7">
      <w:pPr>
        <w:overflowPunct w:val="0"/>
        <w:spacing w:line="560" w:lineRule="exact"/>
        <w:ind w:firstLineChars="200" w:firstLine="640"/>
        <w:rPr>
          <w:rFonts w:ascii="黑体" w:eastAsia="黑体" w:hAnsi="黑体" w:cs="黑体"/>
          <w:sz w:val="32"/>
          <w:szCs w:val="32"/>
        </w:rPr>
      </w:pPr>
    </w:p>
    <w:p w:rsidR="00096BD7" w:rsidRDefault="00096BD7">
      <w:pPr>
        <w:overflowPunct w:val="0"/>
        <w:spacing w:line="560" w:lineRule="exact"/>
        <w:ind w:firstLineChars="200" w:firstLine="640"/>
        <w:rPr>
          <w:rFonts w:ascii="黑体" w:eastAsia="黑体" w:hAnsi="黑体" w:cs="黑体"/>
          <w:sz w:val="32"/>
          <w:szCs w:val="32"/>
        </w:rPr>
      </w:pPr>
    </w:p>
    <w:p w:rsidR="00096BD7" w:rsidRDefault="00096BD7">
      <w:pPr>
        <w:overflowPunct w:val="0"/>
        <w:spacing w:line="560" w:lineRule="exact"/>
        <w:ind w:firstLineChars="200" w:firstLine="640"/>
        <w:rPr>
          <w:rFonts w:ascii="黑体" w:eastAsia="黑体" w:hAnsi="黑体" w:cs="黑体"/>
          <w:sz w:val="32"/>
          <w:szCs w:val="32"/>
        </w:rPr>
      </w:pPr>
    </w:p>
    <w:p w:rsidR="00096BD7" w:rsidRDefault="00096BD7">
      <w:pPr>
        <w:overflowPunct w:val="0"/>
        <w:spacing w:line="560" w:lineRule="exact"/>
        <w:ind w:firstLineChars="200" w:firstLine="640"/>
        <w:rPr>
          <w:rFonts w:ascii="黑体" w:eastAsia="黑体" w:hAnsi="黑体" w:cs="黑体"/>
          <w:sz w:val="32"/>
          <w:szCs w:val="32"/>
        </w:rPr>
      </w:pPr>
    </w:p>
    <w:p w:rsidR="00096BD7" w:rsidRDefault="00096BD7">
      <w:pPr>
        <w:overflowPunct w:val="0"/>
        <w:spacing w:line="560" w:lineRule="exact"/>
        <w:ind w:firstLineChars="200" w:firstLine="640"/>
        <w:rPr>
          <w:rFonts w:ascii="黑体" w:eastAsia="黑体" w:hAnsi="黑体" w:cs="黑体"/>
          <w:sz w:val="32"/>
          <w:szCs w:val="32"/>
        </w:rPr>
      </w:pPr>
    </w:p>
    <w:p w:rsidR="00096BD7" w:rsidRDefault="00096BD7">
      <w:pPr>
        <w:overflowPunct w:val="0"/>
        <w:spacing w:line="560" w:lineRule="exact"/>
        <w:ind w:firstLineChars="200" w:firstLine="640"/>
        <w:rPr>
          <w:rFonts w:ascii="黑体" w:eastAsia="黑体" w:hAnsi="黑体" w:cs="黑体"/>
          <w:sz w:val="32"/>
          <w:szCs w:val="32"/>
        </w:rPr>
      </w:pPr>
    </w:p>
    <w:p w:rsidR="00096BD7" w:rsidRDefault="00096BD7">
      <w:pPr>
        <w:overflowPunct w:val="0"/>
        <w:spacing w:line="560" w:lineRule="exact"/>
        <w:jc w:val="center"/>
        <w:rPr>
          <w:rFonts w:ascii="方正小标宋简体" w:eastAsia="方正小标宋简体" w:hAnsi="方正小标宋简体" w:cs="方正小标宋简体"/>
          <w:sz w:val="44"/>
          <w:szCs w:val="44"/>
        </w:rPr>
      </w:pPr>
    </w:p>
    <w:p w:rsidR="00096BD7" w:rsidRDefault="00096BD7">
      <w:pPr>
        <w:overflowPunct w:val="0"/>
        <w:spacing w:line="560" w:lineRule="exact"/>
        <w:jc w:val="center"/>
        <w:rPr>
          <w:rFonts w:ascii="方正小标宋简体" w:eastAsia="方正小标宋简体" w:hAnsi="方正小标宋简体" w:cs="方正小标宋简体"/>
          <w:sz w:val="44"/>
          <w:szCs w:val="44"/>
        </w:rPr>
      </w:pPr>
    </w:p>
    <w:p w:rsidR="00096BD7" w:rsidRDefault="008D5957">
      <w:pPr>
        <w:overflowPunct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投资补助农业建设项目竣工验收情况报告</w:t>
      </w:r>
    </w:p>
    <w:p w:rsidR="00096BD7" w:rsidRDefault="008D5957">
      <w:pPr>
        <w:overflowPunct w:val="0"/>
        <w:spacing w:line="560" w:lineRule="exact"/>
        <w:jc w:val="center"/>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（参考模板）</w:t>
      </w:r>
    </w:p>
    <w:p w:rsidR="00096BD7" w:rsidRDefault="00096BD7">
      <w:pPr>
        <w:overflowPunct w:val="0"/>
        <w:spacing w:line="560" w:lineRule="exact"/>
        <w:rPr>
          <w:rFonts w:ascii="方正楷体_GB2312" w:eastAsia="方正楷体_GB2312" w:hAnsi="方正楷体_GB2312" w:cs="方正楷体_GB2312"/>
          <w:sz w:val="32"/>
          <w:szCs w:val="32"/>
        </w:rPr>
      </w:pPr>
    </w:p>
    <w:p w:rsidR="00096BD7" w:rsidRDefault="008D5957">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一、基本情况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（一）项目概况。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（二）资金使用及管理情况。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（三）项目批复任务完成情况。</w:t>
      </w:r>
    </w:p>
    <w:p w:rsidR="00096BD7" w:rsidRDefault="008D5957">
      <w:pPr>
        <w:overflowPunct w:val="0"/>
        <w:spacing w:line="560" w:lineRule="exact"/>
        <w:ind w:firstLineChars="100" w:firstLine="32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（四）项目实施与运行情况。</w:t>
      </w:r>
    </w:p>
    <w:p w:rsidR="00096BD7" w:rsidRDefault="008D5957">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二、项目效益与建设效果评价</w:t>
      </w:r>
    </w:p>
    <w:p w:rsidR="00096BD7" w:rsidRDefault="008D5957">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三、存在的主要问题</w:t>
      </w:r>
    </w:p>
    <w:p w:rsidR="00096BD7" w:rsidRDefault="008D5957">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四、验收结论与建议</w:t>
      </w:r>
    </w:p>
    <w:p w:rsidR="00096BD7" w:rsidRDefault="00096BD7">
      <w:pPr>
        <w:overflowPunct w:val="0"/>
        <w:spacing w:line="560" w:lineRule="exact"/>
        <w:rPr>
          <w:rFonts w:ascii="黑体" w:eastAsia="黑体" w:hAnsi="黑体" w:cs="黑体"/>
          <w:sz w:val="32"/>
          <w:szCs w:val="32"/>
        </w:rPr>
      </w:pPr>
    </w:p>
    <w:p w:rsidR="00096BD7" w:rsidRDefault="00096BD7">
      <w:pPr>
        <w:overflowPunct w:val="0"/>
        <w:adjustRightInd w:val="0"/>
        <w:snapToGrid w:val="0"/>
        <w:spacing w:line="560" w:lineRule="exact"/>
        <w:ind w:firstLineChars="200" w:firstLine="640"/>
        <w:textAlignment w:val="baseline"/>
        <w:rPr>
          <w:rFonts w:ascii="黑体" w:eastAsia="黑体" w:hAnsi="黑体" w:cs="黑体"/>
          <w:sz w:val="32"/>
          <w:szCs w:val="32"/>
        </w:rPr>
      </w:pPr>
    </w:p>
    <w:p w:rsidR="00096BD7" w:rsidRDefault="00096BD7">
      <w:pPr>
        <w:overflowPunct w:val="0"/>
        <w:adjustRightInd w:val="0"/>
        <w:snapToGrid w:val="0"/>
        <w:spacing w:line="560" w:lineRule="exact"/>
        <w:ind w:firstLineChars="200" w:firstLine="640"/>
        <w:textAlignment w:val="baseline"/>
        <w:rPr>
          <w:rFonts w:ascii="黑体" w:eastAsia="黑体" w:hAnsi="黑体" w:cs="黑体"/>
          <w:sz w:val="32"/>
          <w:szCs w:val="32"/>
        </w:rPr>
      </w:pPr>
    </w:p>
    <w:p w:rsidR="00096BD7" w:rsidRDefault="00096BD7">
      <w:pPr>
        <w:overflowPunct w:val="0"/>
        <w:adjustRightInd w:val="0"/>
        <w:snapToGrid w:val="0"/>
        <w:spacing w:line="560" w:lineRule="exact"/>
        <w:textAlignment w:val="baseline"/>
        <w:rPr>
          <w:rFonts w:ascii="黑体" w:eastAsia="黑体" w:hAnsi="黑体" w:cs="黑体"/>
          <w:sz w:val="32"/>
          <w:szCs w:val="32"/>
        </w:rPr>
      </w:pPr>
    </w:p>
    <w:p w:rsidR="00096BD7" w:rsidRDefault="00096BD7">
      <w:pPr>
        <w:overflowPunct w:val="0"/>
        <w:adjustRightInd w:val="0"/>
        <w:snapToGrid w:val="0"/>
        <w:spacing w:line="560" w:lineRule="exact"/>
        <w:ind w:firstLineChars="200" w:firstLine="640"/>
        <w:textAlignment w:val="baseline"/>
        <w:rPr>
          <w:rFonts w:ascii="黑体" w:eastAsia="黑体" w:hAnsi="黑体" w:cs="黑体"/>
          <w:sz w:val="32"/>
          <w:szCs w:val="32"/>
        </w:rPr>
      </w:pPr>
    </w:p>
    <w:p w:rsidR="00096BD7" w:rsidRDefault="00096BD7">
      <w:pPr>
        <w:overflowPunct w:val="0"/>
        <w:adjustRightInd w:val="0"/>
        <w:snapToGrid w:val="0"/>
        <w:spacing w:line="560" w:lineRule="exact"/>
        <w:ind w:firstLineChars="200" w:firstLine="640"/>
        <w:textAlignment w:val="baseline"/>
        <w:rPr>
          <w:rFonts w:ascii="黑体" w:eastAsia="黑体" w:hAnsi="黑体" w:cs="黑体"/>
          <w:sz w:val="32"/>
          <w:szCs w:val="32"/>
        </w:rPr>
      </w:pPr>
    </w:p>
    <w:p w:rsidR="00096BD7" w:rsidRDefault="008D5957">
      <w:pPr>
        <w:overflowPunct w:val="0"/>
        <w:adjustRightInd w:val="0"/>
        <w:snapToGrid w:val="0"/>
        <w:spacing w:line="560" w:lineRule="exact"/>
        <w:ind w:firstLineChars="200" w:firstLine="640"/>
        <w:textAlignment w:val="baseline"/>
        <w:rPr>
          <w:rFonts w:eastAsia="仿宋_GB2312"/>
          <w:sz w:val="32"/>
          <w:szCs w:val="32"/>
        </w:rPr>
      </w:pPr>
      <w:r>
        <w:rPr>
          <w:rFonts w:ascii="黑体" w:eastAsia="黑体" w:hAnsi="黑体" w:cs="黑体" w:hint="eastAsia"/>
          <w:sz w:val="32"/>
          <w:szCs w:val="32"/>
        </w:rPr>
        <w:t>注：</w:t>
      </w:r>
      <w:r>
        <w:rPr>
          <w:rFonts w:eastAsia="仿宋_GB2312"/>
          <w:sz w:val="32"/>
          <w:szCs w:val="32"/>
        </w:rPr>
        <w:t>采取整县推进等整体打包方式实施的</w:t>
      </w:r>
      <w:r>
        <w:rPr>
          <w:rFonts w:eastAsia="仿宋_GB2312" w:hint="eastAsia"/>
          <w:sz w:val="32"/>
          <w:szCs w:val="32"/>
        </w:rPr>
        <w:t>投资补助农业建设</w:t>
      </w:r>
      <w:r>
        <w:rPr>
          <w:rFonts w:eastAsia="仿宋_GB2312" w:hint="eastAsia"/>
          <w:sz w:val="32"/>
          <w:szCs w:val="32"/>
        </w:rPr>
        <w:t>项目，</w:t>
      </w:r>
      <w:r>
        <w:rPr>
          <w:rFonts w:eastAsia="仿宋_GB2312"/>
          <w:sz w:val="32"/>
          <w:szCs w:val="32"/>
        </w:rPr>
        <w:t>验收情况报告中</w:t>
      </w:r>
      <w:r>
        <w:rPr>
          <w:rFonts w:eastAsia="仿宋_GB2312" w:hint="eastAsia"/>
          <w:sz w:val="32"/>
          <w:szCs w:val="32"/>
        </w:rPr>
        <w:t>除</w:t>
      </w:r>
      <w:r>
        <w:rPr>
          <w:rFonts w:eastAsia="仿宋_GB2312"/>
          <w:sz w:val="32"/>
          <w:szCs w:val="32"/>
        </w:rPr>
        <w:t>包含</w:t>
      </w:r>
      <w:r>
        <w:rPr>
          <w:rFonts w:eastAsia="仿宋_GB2312" w:hint="eastAsia"/>
          <w:sz w:val="32"/>
          <w:szCs w:val="32"/>
        </w:rPr>
        <w:t>上述内容</w:t>
      </w:r>
      <w:r>
        <w:rPr>
          <w:rFonts w:eastAsia="仿宋_GB2312"/>
          <w:sz w:val="32"/>
          <w:szCs w:val="32"/>
        </w:rPr>
        <w:t>外</w:t>
      </w:r>
      <w:r>
        <w:rPr>
          <w:rFonts w:eastAsia="仿宋_GB2312" w:hint="eastAsia"/>
          <w:sz w:val="32"/>
          <w:szCs w:val="32"/>
        </w:rPr>
        <w:t>，</w:t>
      </w:r>
      <w:r>
        <w:rPr>
          <w:rFonts w:eastAsia="仿宋_GB2312"/>
          <w:sz w:val="32"/>
          <w:szCs w:val="32"/>
        </w:rPr>
        <w:t>还应包含扶持政策制定情况、工作机制形成情况、建后管护和监督措施落实情况等。</w:t>
      </w:r>
    </w:p>
    <w:p w:rsidR="00096BD7" w:rsidRDefault="00096BD7">
      <w:pPr>
        <w:overflowPunct w:val="0"/>
        <w:adjustRightInd w:val="0"/>
        <w:snapToGrid w:val="0"/>
        <w:spacing w:line="560" w:lineRule="exact"/>
        <w:ind w:firstLineChars="200" w:firstLine="640"/>
        <w:textAlignment w:val="baseline"/>
        <w:rPr>
          <w:rFonts w:eastAsia="仿宋_GB2312"/>
          <w:sz w:val="32"/>
          <w:szCs w:val="32"/>
        </w:rPr>
        <w:sectPr w:rsidR="00096BD7">
          <w:footerReference w:type="default" r:id="rId12"/>
          <w:pgSz w:w="11906" w:h="16838"/>
          <w:pgMar w:top="2041" w:right="1474" w:bottom="1984" w:left="1531" w:header="851" w:footer="992" w:gutter="0"/>
          <w:pgNumType w:start="17"/>
          <w:cols w:space="425"/>
          <w:docGrid w:type="lines" w:linePitch="312"/>
        </w:sect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pPr>
        <w:overflowPunct w:val="0"/>
        <w:adjustRightInd w:val="0"/>
        <w:snapToGrid w:val="0"/>
        <w:spacing w:line="560" w:lineRule="exact"/>
        <w:ind w:firstLineChars="200" w:firstLine="640"/>
        <w:textAlignment w:val="baseline"/>
        <w:rPr>
          <w:rFonts w:eastAsia="仿宋_GB2312"/>
          <w:sz w:val="32"/>
          <w:szCs w:val="32"/>
        </w:rPr>
      </w:pPr>
    </w:p>
    <w:p w:rsidR="00096BD7" w:rsidRDefault="00096BD7" w:rsidP="003F1E33">
      <w:pPr>
        <w:overflowPunct w:val="0"/>
        <w:adjustRightInd w:val="0"/>
        <w:snapToGrid w:val="0"/>
        <w:spacing w:line="560" w:lineRule="exact"/>
        <w:textAlignment w:val="baseline"/>
        <w:rPr>
          <w:rFonts w:eastAsia="仿宋_GB2312"/>
          <w:sz w:val="32"/>
          <w:szCs w:val="32"/>
        </w:rPr>
        <w:sectPr w:rsidR="00096BD7">
          <w:footerReference w:type="default" r:id="rId13"/>
          <w:pgSz w:w="11906" w:h="16838"/>
          <w:pgMar w:top="2041" w:right="1474" w:bottom="1984" w:left="1531" w:header="851" w:footer="992" w:gutter="0"/>
          <w:cols w:space="425"/>
          <w:docGrid w:type="lines" w:linePitch="312"/>
        </w:sectPr>
      </w:pPr>
    </w:p>
    <w:p w:rsidR="00096BD7" w:rsidRDefault="00096BD7">
      <w:pPr>
        <w:overflowPunct w:val="0"/>
        <w:adjustRightInd w:val="0"/>
        <w:snapToGrid w:val="0"/>
        <w:spacing w:line="560" w:lineRule="exact"/>
        <w:textAlignment w:val="baseline"/>
        <w:rPr>
          <w:rFonts w:eastAsia="仿宋_GB2312"/>
          <w:sz w:val="32"/>
          <w:szCs w:val="32"/>
        </w:rPr>
      </w:pPr>
    </w:p>
    <w:sectPr w:rsidR="00096BD7" w:rsidSect="00096BD7">
      <w:footerReference w:type="default" r:id="rId14"/>
      <w:pgSz w:w="11906" w:h="16838"/>
      <w:pgMar w:top="2041" w:right="1474" w:bottom="198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5957" w:rsidRDefault="008D5957" w:rsidP="00096BD7">
      <w:r>
        <w:separator/>
      </w:r>
    </w:p>
  </w:endnote>
  <w:endnote w:type="continuationSeparator" w:id="1">
    <w:p w:rsidR="008D5957" w:rsidRDefault="008D5957" w:rsidP="00096B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embedRegular r:id="rId1" w:subsetted="1" w:fontKey="{31774729-60D1-452D-9054-D20A75FDC822}"/>
  </w:font>
  <w:font w:name="黑体">
    <w:altName w:val="SimHei"/>
    <w:panose1 w:val="02010609060101010101"/>
    <w:charset w:val="86"/>
    <w:family w:val="modern"/>
    <w:pitch w:val="fixed"/>
    <w:sig w:usb0="800002BF" w:usb1="38CF7CFA" w:usb2="00000016" w:usb3="00000000" w:csb0="00040001" w:csb1="00000000"/>
    <w:embedRegular r:id="rId2" w:subsetted="1" w:fontKey="{E3C5CE58-0A14-4DC3-8B9E-D6D4F84A3C77}"/>
  </w:font>
  <w:font w:name="仿宋_GB2312">
    <w:panose1 w:val="02010609030101010101"/>
    <w:charset w:val="86"/>
    <w:family w:val="modern"/>
    <w:pitch w:val="fixed"/>
    <w:sig w:usb0="00000001" w:usb1="080E0000" w:usb2="00000010" w:usb3="00000000" w:csb0="00040000" w:csb1="00000000"/>
    <w:embedRegular r:id="rId3" w:subsetted="1" w:fontKey="{99175C3D-D7C7-4B90-925C-5B0222DA2597}"/>
  </w:font>
  <w:font w:name="宋体-18030">
    <w:altName w:val="微软雅黑"/>
    <w:charset w:val="86"/>
    <w:family w:val="roma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隶书">
    <w:panose1 w:val="02010509060101010101"/>
    <w:charset w:val="86"/>
    <w:family w:val="modern"/>
    <w:pitch w:val="fixed"/>
    <w:sig w:usb0="00000001" w:usb1="080E0000" w:usb2="00000010" w:usb3="00000000" w:csb0="00040000" w:csb1="00000000"/>
  </w:font>
  <w:font w:name="方正楷体_GB2312">
    <w:altName w:val="Arial Unicode MS"/>
    <w:charset w:val="86"/>
    <w:family w:val="auto"/>
    <w:pitch w:val="default"/>
    <w:sig w:usb0="00000000" w:usb1="184F6CFA" w:usb2="00000012" w:usb3="00000000" w:csb0="00040001" w:csb1="00000000"/>
    <w:embedRegular r:id="rId4" w:subsetted="1" w:fontKey="{95FBF201-96FB-4D29-8C8D-F6FAEB4C25AA}"/>
    <w:embedBold r:id="rId5" w:subsetted="1" w:fontKey="{0CF954E7-A8AA-4260-AAF1-489A83C5A12D}"/>
  </w:font>
  <w:font w:name="Wingdings 2">
    <w:panose1 w:val="05020102010507070707"/>
    <w:charset w:val="02"/>
    <w:family w:val="roman"/>
    <w:pitch w:val="variable"/>
    <w:sig w:usb0="00000000" w:usb1="10000000" w:usb2="00000000" w:usb3="00000000" w:csb0="80000000" w:csb1="00000000"/>
    <w:embedRegular r:id="rId6" w:subsetted="1" w:fontKey="{CF39BAFF-C78A-4305-97CC-F852C876B9A4}"/>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BD7" w:rsidRDefault="00096BD7">
    <w:pPr>
      <w:spacing w:line="167" w:lineRule="auto"/>
      <w:rPr>
        <w:rFonts w:ascii="Calibri" w:eastAsia="Calibri" w:hAnsi="Calibri" w:cs="Calibri"/>
        <w:sz w:val="18"/>
        <w:szCs w:val="18"/>
      </w:rPr>
    </w:pPr>
    <w:r w:rsidRPr="00096BD7">
      <w:rPr>
        <w:sz w:val="18"/>
      </w:rPr>
      <w:pict>
        <v:shapetype id="_x0000_t202" coordsize="21600,21600" o:spt="202" path="m,l,21600r21600,l21600,xe">
          <v:stroke joinstyle="miter"/>
          <v:path gradientshapeok="t" o:connecttype="rect"/>
        </v:shapetype>
        <v:shape id="_x0000_s1026" type="#_x0000_t202" style="position:absolute;left:0;text-align:left;margin-left:38pt;margin-top:-68.85pt;width:78pt;height:264.85pt;z-index:251655680;mso-position-horizontal:outside;mso-position-horizontal-relative:margin" o:gfxdata="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rjAHi9gAAAAJAQAADwAAAAAAAAABACAAAAAiAAAAZHJzL2Rvd25y&#10;ZXYueG1sUEsBAhQAFAAAAAgAh07iQLwj21k3AgAAYgQAAA4AAAAAAAAAAQAgAAAAJwEAAGRycy9l&#10;Mm9Eb2MueG1sUEsFBgAAAAAGAAYAWQEAANAFAAAAAA==&#10;" filled="f" stroked="f" strokeweight=".5pt">
          <v:textbox inset="0,0,0,0">
            <w:txbxContent>
              <w:p w:rsidR="00096BD7" w:rsidRDefault="008D5957">
                <w:pPr>
                  <w:pStyle w:val="a5"/>
                  <w:ind w:firstLineChars="100" w:firstLine="2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sidR="00096BD7">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sidR="00096BD7">
                  <w:rPr>
                    <w:rFonts w:asciiTheme="minorEastAsia" w:eastAsiaTheme="minorEastAsia" w:hAnsiTheme="minorEastAsia" w:cstheme="minorEastAsia" w:hint="eastAsia"/>
                    <w:sz w:val="28"/>
                    <w:szCs w:val="28"/>
                  </w:rPr>
                  <w:fldChar w:fldCharType="separate"/>
                </w:r>
                <w:r w:rsidR="003F1E33">
                  <w:rPr>
                    <w:rFonts w:asciiTheme="minorEastAsia" w:eastAsiaTheme="minorEastAsia" w:hAnsiTheme="minorEastAsia" w:cstheme="minorEastAsia"/>
                    <w:noProof/>
                    <w:sz w:val="28"/>
                    <w:szCs w:val="28"/>
                  </w:rPr>
                  <w:t>10</w:t>
                </w:r>
                <w:r w:rsidR="00096BD7">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BD7" w:rsidRDefault="00096BD7">
    <w:pPr>
      <w:pStyle w:val="a5"/>
    </w:pPr>
    <w:r>
      <w:pict>
        <v:shapetype id="_x0000_t202" coordsize="21600,21600" o:spt="202" path="m,l,21600r21600,l21600,xe">
          <v:stroke joinstyle="miter"/>
          <v:path gradientshapeok="t" o:connecttype="rect"/>
        </v:shapetype>
        <v:shape id="_x0000_s1030" type="#_x0000_t202" style="position:absolute;margin-left:0;margin-top:-17pt;width:69.65pt;height:27pt;z-index:251656704;mso-position-horizontal:left;mso-position-horizontal-relative:margin" o:gfxdata="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8OPBtUAAAAHAQAADwAAAAAAAAABACAAAAAiAAAAZHJzL2Rvd25yZXYu&#10;eG1sUEsBAhQAFAAAAAgAh07iQMoa5GI3AgAAYQQAAA4AAAAAAAAAAQAgAAAAJAEAAGRycy9lMm9E&#10;b2MueG1sUEsFBgAAAAAGAAYAWQEAAM0FAAAAAA==&#10;" filled="f" stroked="f" strokeweight=".5pt">
          <v:textbox inset="0,0,0,0">
            <w:txbxContent>
              <w:p w:rsidR="00096BD7" w:rsidRDefault="008D5957">
                <w:pPr>
                  <w:pStyle w:val="a5"/>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sidR="00096BD7">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sidR="00096BD7">
                  <w:rPr>
                    <w:rFonts w:asciiTheme="minorEastAsia" w:eastAsiaTheme="minorEastAsia" w:hAnsiTheme="minorEastAsia" w:cstheme="minorEastAsia" w:hint="eastAsia"/>
                    <w:sz w:val="28"/>
                    <w:szCs w:val="28"/>
                  </w:rPr>
                  <w:fldChar w:fldCharType="separate"/>
                </w:r>
                <w:r w:rsidR="003F1E33">
                  <w:rPr>
                    <w:rFonts w:asciiTheme="minorEastAsia" w:eastAsiaTheme="minorEastAsia" w:hAnsiTheme="minorEastAsia" w:cstheme="minorEastAsia"/>
                    <w:noProof/>
                    <w:sz w:val="28"/>
                    <w:szCs w:val="28"/>
                  </w:rPr>
                  <w:t>14</w:t>
                </w:r>
                <w:r w:rsidR="00096BD7">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BD7" w:rsidRDefault="00096BD7">
    <w:pPr>
      <w:pStyle w:val="a5"/>
    </w:pPr>
    <w:r>
      <w:pict>
        <v:shapetype id="_x0000_t202" coordsize="21600,21600" o:spt="202" path="m,l,21600r21600,l21600,xe">
          <v:stroke joinstyle="miter"/>
          <v:path gradientshapeok="t" o:connecttype="rect"/>
        </v:shapetype>
        <v:shape id="_x0000_s1029" type="#_x0000_t202" style="position:absolute;margin-left:29.55pt;margin-top:-17pt;width:69.55pt;height:27pt;z-index:251657728;mso-position-horizontal:right;mso-position-horizontal-relative:margin" o:gfxdata="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fWX29UAAAAHAQAADwAAAAAAAAABACAAAAAiAAAAZHJzL2Rvd25yZXYu&#10;eG1sUEsBAhQAFAAAAAgAh07iQGy1Ap83AgAAYQQAAA4AAAAAAAAAAQAgAAAAJAEAAGRycy9lMm9E&#10;b2MueG1sUEsFBgAAAAAGAAYAWQEAAM0FAAAAAA==&#10;" filled="f" stroked="f" strokeweight=".5pt">
          <v:textbox inset="0,0,0,0">
            <w:txbxContent>
              <w:p w:rsidR="00096BD7" w:rsidRDefault="008D5957">
                <w:pPr>
                  <w:pStyle w:val="a5"/>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sidR="00096BD7">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sidR="00096BD7">
                  <w:rPr>
                    <w:rFonts w:asciiTheme="minorEastAsia" w:eastAsiaTheme="minorEastAsia" w:hAnsiTheme="minorEastAsia" w:cstheme="minorEastAsia" w:hint="eastAsia"/>
                    <w:sz w:val="28"/>
                    <w:szCs w:val="28"/>
                  </w:rPr>
                  <w:fldChar w:fldCharType="separate"/>
                </w:r>
                <w:r w:rsidR="003F1E33">
                  <w:rPr>
                    <w:rFonts w:asciiTheme="minorEastAsia" w:eastAsiaTheme="minorEastAsia" w:hAnsiTheme="minorEastAsia" w:cstheme="minorEastAsia"/>
                    <w:noProof/>
                    <w:sz w:val="28"/>
                    <w:szCs w:val="28"/>
                  </w:rPr>
                  <w:t>15</w:t>
                </w:r>
                <w:r w:rsidR="00096BD7">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BD7" w:rsidRDefault="00096BD7">
    <w:pPr>
      <w:pStyle w:val="a5"/>
    </w:pPr>
    <w:r>
      <w:pict>
        <v:shapetype id="_x0000_t202" coordsize="21600,21600" o:spt="202" path="m,l,21600r21600,l21600,xe">
          <v:stroke joinstyle="miter"/>
          <v:path gradientshapeok="t" o:connecttype="rect"/>
        </v:shapetype>
        <v:shape id="_x0000_s1028" type="#_x0000_t202" style="position:absolute;margin-left:0;margin-top:-17pt;width:69.55pt;height:27pt;z-index:251658752;mso-position-horizontal:left;mso-position-horizontal-relative:margin" o:gfxdata="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fWX29UAAAAHAQAADwAAAAAAAAABACAAAAAiAAAAZHJzL2Rvd25yZXYu&#10;eG1sUEsBAhQAFAAAAAgAh07iQPK7fAA3AgAAYQQAAA4AAAAAAAAAAQAgAAAAJAEAAGRycy9lMm9E&#10;b2MueG1sUEsFBgAAAAAGAAYAWQEAAM0FAAAAAA==&#10;" filled="f" stroked="f" strokeweight=".5pt">
          <v:textbox inset="0,0,0,0">
            <w:txbxContent>
              <w:p w:rsidR="00096BD7" w:rsidRDefault="008D5957">
                <w:pPr>
                  <w:pStyle w:val="a5"/>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sidR="00096BD7">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sidR="00096BD7">
                  <w:rPr>
                    <w:rFonts w:asciiTheme="minorEastAsia" w:eastAsiaTheme="minorEastAsia" w:hAnsiTheme="minorEastAsia" w:cstheme="minorEastAsia" w:hint="eastAsia"/>
                    <w:sz w:val="28"/>
                    <w:szCs w:val="28"/>
                  </w:rPr>
                  <w:fldChar w:fldCharType="separate"/>
                </w:r>
                <w:r w:rsidR="003F1E33">
                  <w:rPr>
                    <w:rFonts w:asciiTheme="minorEastAsia" w:eastAsiaTheme="minorEastAsia" w:hAnsiTheme="minorEastAsia" w:cstheme="minorEastAsia"/>
                    <w:noProof/>
                    <w:sz w:val="28"/>
                    <w:szCs w:val="28"/>
                  </w:rPr>
                  <w:t>16</w:t>
                </w:r>
                <w:r w:rsidR="00096BD7">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BD7" w:rsidRDefault="00096BD7">
    <w:pPr>
      <w:pStyle w:val="a5"/>
    </w:pPr>
    <w:r>
      <w:pict>
        <v:shapetype id="_x0000_t202" coordsize="21600,21600" o:spt="202" path="m,l,21600r21600,l21600,xe">
          <v:stroke joinstyle="miter"/>
          <v:path gradientshapeok="t" o:connecttype="rect"/>
        </v:shapetype>
        <v:shape id="_x0000_s1027" type="#_x0000_t202" style="position:absolute;margin-left:29.55pt;margin-top:-17pt;width:69.55pt;height:27pt;z-index:251659776;mso-position-horizontal:outside;mso-position-horizontal-relative:margin" o:gfxdata="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fWX29UAAAAHAQAADwAAAAAAAAABACAAAAAiAAAAZHJzL2Rvd25yZXYu&#10;eG1sUEsBAhQAFAAAAAgAh07iQDe56To3AgAAYQQAAA4AAAAAAAAAAQAgAAAAJAEAAGRycy9lMm9E&#10;b2MueG1sUEsFBgAAAAAGAAYAWQEAAM0FAAAAAA==&#10;" filled="f" stroked="f" strokeweight=".5pt">
          <v:textbox inset="0,0,0,0">
            <w:txbxContent>
              <w:p w:rsidR="00096BD7" w:rsidRDefault="008D5957">
                <w:pPr>
                  <w:pStyle w:val="a5"/>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sidR="00096BD7">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sidR="00096BD7">
                  <w:rPr>
                    <w:rFonts w:asciiTheme="minorEastAsia" w:eastAsiaTheme="minorEastAsia" w:hAnsiTheme="minorEastAsia" w:cstheme="minorEastAsia" w:hint="eastAsia"/>
                    <w:sz w:val="28"/>
                    <w:szCs w:val="28"/>
                  </w:rPr>
                  <w:fldChar w:fldCharType="separate"/>
                </w:r>
                <w:r w:rsidR="003F1E33">
                  <w:rPr>
                    <w:rFonts w:asciiTheme="minorEastAsia" w:eastAsiaTheme="minorEastAsia" w:hAnsiTheme="minorEastAsia" w:cstheme="minorEastAsia"/>
                    <w:noProof/>
                    <w:sz w:val="28"/>
                    <w:szCs w:val="28"/>
                  </w:rPr>
                  <w:t>18</w:t>
                </w:r>
                <w:r w:rsidR="00096BD7">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BD7" w:rsidRDefault="00096BD7">
    <w:pPr>
      <w:pStyle w:val="a5"/>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BD7" w:rsidRDefault="00096BD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5957" w:rsidRDefault="008D5957" w:rsidP="00096BD7">
      <w:r>
        <w:separator/>
      </w:r>
    </w:p>
  </w:footnote>
  <w:footnote w:type="continuationSeparator" w:id="1">
    <w:p w:rsidR="008D5957" w:rsidRDefault="008D5957" w:rsidP="00096B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DC4EE8"/>
    <w:multiLevelType w:val="singleLevel"/>
    <w:tmpl w:val="2BDC4EE8"/>
    <w:lvl w:ilvl="0">
      <w:start w:val="6"/>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TrueTypeFonts/>
  <w:saveSubset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DNiY2IyMTU0NDA1OGQxZDNjNDFkOWVmOWJlODA4NmMifQ=="/>
  </w:docVars>
  <w:rsids>
    <w:rsidRoot w:val="2395309D"/>
    <w:rsid w:val="00064303"/>
    <w:rsid w:val="00096BD7"/>
    <w:rsid w:val="003F1E33"/>
    <w:rsid w:val="008D5957"/>
    <w:rsid w:val="014C28AE"/>
    <w:rsid w:val="01703979"/>
    <w:rsid w:val="01ED4E57"/>
    <w:rsid w:val="02897931"/>
    <w:rsid w:val="02A12ECC"/>
    <w:rsid w:val="03011BBD"/>
    <w:rsid w:val="030516AD"/>
    <w:rsid w:val="031418F0"/>
    <w:rsid w:val="032B1BC8"/>
    <w:rsid w:val="033546D2"/>
    <w:rsid w:val="04510922"/>
    <w:rsid w:val="04D8277C"/>
    <w:rsid w:val="051171FD"/>
    <w:rsid w:val="051A0D14"/>
    <w:rsid w:val="05926AFC"/>
    <w:rsid w:val="06191FF7"/>
    <w:rsid w:val="06383BF1"/>
    <w:rsid w:val="064C314F"/>
    <w:rsid w:val="06532730"/>
    <w:rsid w:val="068B4354"/>
    <w:rsid w:val="068E4036"/>
    <w:rsid w:val="06BD08A6"/>
    <w:rsid w:val="06D91FB2"/>
    <w:rsid w:val="07F37A71"/>
    <w:rsid w:val="08C4174F"/>
    <w:rsid w:val="0A3751CF"/>
    <w:rsid w:val="0AF02C43"/>
    <w:rsid w:val="0D200E92"/>
    <w:rsid w:val="0D70748A"/>
    <w:rsid w:val="0DD264D9"/>
    <w:rsid w:val="0E770F85"/>
    <w:rsid w:val="0F5372FC"/>
    <w:rsid w:val="0F76123D"/>
    <w:rsid w:val="10C333DD"/>
    <w:rsid w:val="111E0E99"/>
    <w:rsid w:val="114E0781"/>
    <w:rsid w:val="118063A3"/>
    <w:rsid w:val="11862382"/>
    <w:rsid w:val="1187380C"/>
    <w:rsid w:val="118F0F18"/>
    <w:rsid w:val="1232769D"/>
    <w:rsid w:val="12505D75"/>
    <w:rsid w:val="126857B5"/>
    <w:rsid w:val="12A06CFD"/>
    <w:rsid w:val="12FB2185"/>
    <w:rsid w:val="130628D8"/>
    <w:rsid w:val="1311124B"/>
    <w:rsid w:val="1363163E"/>
    <w:rsid w:val="148F7029"/>
    <w:rsid w:val="14CD005C"/>
    <w:rsid w:val="14DE5FC6"/>
    <w:rsid w:val="15095E33"/>
    <w:rsid w:val="15875F52"/>
    <w:rsid w:val="15F829AC"/>
    <w:rsid w:val="16532E3B"/>
    <w:rsid w:val="16895CFA"/>
    <w:rsid w:val="168E50BE"/>
    <w:rsid w:val="16BE59A3"/>
    <w:rsid w:val="17011BDF"/>
    <w:rsid w:val="17804F3A"/>
    <w:rsid w:val="181154BB"/>
    <w:rsid w:val="18230E13"/>
    <w:rsid w:val="1826220B"/>
    <w:rsid w:val="184A3267"/>
    <w:rsid w:val="18CB084B"/>
    <w:rsid w:val="18E45469"/>
    <w:rsid w:val="18FA6A3B"/>
    <w:rsid w:val="19037FE5"/>
    <w:rsid w:val="194C32E2"/>
    <w:rsid w:val="196A0064"/>
    <w:rsid w:val="1990114D"/>
    <w:rsid w:val="19DF40F0"/>
    <w:rsid w:val="1A045DC3"/>
    <w:rsid w:val="1A4616AA"/>
    <w:rsid w:val="1A6B5E42"/>
    <w:rsid w:val="1A703458"/>
    <w:rsid w:val="1A9A0701"/>
    <w:rsid w:val="1AA779DA"/>
    <w:rsid w:val="1B897A9F"/>
    <w:rsid w:val="1BB158AD"/>
    <w:rsid w:val="1CC655B2"/>
    <w:rsid w:val="1D102CD1"/>
    <w:rsid w:val="1D1A6765"/>
    <w:rsid w:val="1DCF66E8"/>
    <w:rsid w:val="1E4C5F8A"/>
    <w:rsid w:val="1E6A5E28"/>
    <w:rsid w:val="1E8519A6"/>
    <w:rsid w:val="1EDD3086"/>
    <w:rsid w:val="1EFC175F"/>
    <w:rsid w:val="1FB65DB1"/>
    <w:rsid w:val="1FBF14E8"/>
    <w:rsid w:val="1FF10099"/>
    <w:rsid w:val="1FF24910"/>
    <w:rsid w:val="20014B53"/>
    <w:rsid w:val="207B4905"/>
    <w:rsid w:val="2090010A"/>
    <w:rsid w:val="20C359E2"/>
    <w:rsid w:val="20E25803"/>
    <w:rsid w:val="21333432"/>
    <w:rsid w:val="21425423"/>
    <w:rsid w:val="21696E53"/>
    <w:rsid w:val="218477E9"/>
    <w:rsid w:val="218C4997"/>
    <w:rsid w:val="219B71B0"/>
    <w:rsid w:val="223B434C"/>
    <w:rsid w:val="22467649"/>
    <w:rsid w:val="2260764C"/>
    <w:rsid w:val="22E70030"/>
    <w:rsid w:val="22F50ADD"/>
    <w:rsid w:val="231E0613"/>
    <w:rsid w:val="23205B42"/>
    <w:rsid w:val="235A0D1F"/>
    <w:rsid w:val="23711FEF"/>
    <w:rsid w:val="2395309D"/>
    <w:rsid w:val="23E80E96"/>
    <w:rsid w:val="24D647A3"/>
    <w:rsid w:val="25875AFA"/>
    <w:rsid w:val="2601765A"/>
    <w:rsid w:val="26660F08"/>
    <w:rsid w:val="26BB3CAD"/>
    <w:rsid w:val="26CB1A16"/>
    <w:rsid w:val="26E4504A"/>
    <w:rsid w:val="26EE1FC0"/>
    <w:rsid w:val="270A3FE0"/>
    <w:rsid w:val="27147861"/>
    <w:rsid w:val="274517C9"/>
    <w:rsid w:val="275E288B"/>
    <w:rsid w:val="277F4CDB"/>
    <w:rsid w:val="288B3B53"/>
    <w:rsid w:val="291458F7"/>
    <w:rsid w:val="2A2415D2"/>
    <w:rsid w:val="2B5841C1"/>
    <w:rsid w:val="2BBE7D9C"/>
    <w:rsid w:val="2BD664CD"/>
    <w:rsid w:val="2C261412"/>
    <w:rsid w:val="2C7C5C8D"/>
    <w:rsid w:val="2CB229CC"/>
    <w:rsid w:val="2CFC6442"/>
    <w:rsid w:val="2D905D9D"/>
    <w:rsid w:val="2D9B0395"/>
    <w:rsid w:val="2DE03FF9"/>
    <w:rsid w:val="2DE33AEA"/>
    <w:rsid w:val="2DE6652B"/>
    <w:rsid w:val="2DE735DA"/>
    <w:rsid w:val="2EB53854"/>
    <w:rsid w:val="2EEC063B"/>
    <w:rsid w:val="2F193C67"/>
    <w:rsid w:val="2F5838AD"/>
    <w:rsid w:val="2F7B222C"/>
    <w:rsid w:val="2FDB0F1C"/>
    <w:rsid w:val="2FF00D5E"/>
    <w:rsid w:val="30393E95"/>
    <w:rsid w:val="31181CFC"/>
    <w:rsid w:val="31E207A6"/>
    <w:rsid w:val="31F938DC"/>
    <w:rsid w:val="32016C06"/>
    <w:rsid w:val="32D22AAA"/>
    <w:rsid w:val="32DA370D"/>
    <w:rsid w:val="33174961"/>
    <w:rsid w:val="3328091C"/>
    <w:rsid w:val="33B757FC"/>
    <w:rsid w:val="33F33006"/>
    <w:rsid w:val="345614B9"/>
    <w:rsid w:val="34620DEE"/>
    <w:rsid w:val="346702DF"/>
    <w:rsid w:val="347352B7"/>
    <w:rsid w:val="3518051D"/>
    <w:rsid w:val="35DF103A"/>
    <w:rsid w:val="3660023F"/>
    <w:rsid w:val="368D0E6A"/>
    <w:rsid w:val="370105C4"/>
    <w:rsid w:val="371D62BE"/>
    <w:rsid w:val="37517D16"/>
    <w:rsid w:val="38082ACA"/>
    <w:rsid w:val="38404012"/>
    <w:rsid w:val="388C7CC2"/>
    <w:rsid w:val="38DE7223"/>
    <w:rsid w:val="390A4620"/>
    <w:rsid w:val="394566BD"/>
    <w:rsid w:val="39897C3B"/>
    <w:rsid w:val="3A092B2A"/>
    <w:rsid w:val="3A1C460B"/>
    <w:rsid w:val="3A4F49E1"/>
    <w:rsid w:val="3A824DC7"/>
    <w:rsid w:val="3AFA1354"/>
    <w:rsid w:val="3B0C2F23"/>
    <w:rsid w:val="3B2E0A9A"/>
    <w:rsid w:val="3B8308D2"/>
    <w:rsid w:val="3C1F3929"/>
    <w:rsid w:val="3C3C71E7"/>
    <w:rsid w:val="3C5502A8"/>
    <w:rsid w:val="3D09356D"/>
    <w:rsid w:val="3DBC692B"/>
    <w:rsid w:val="3DF32C30"/>
    <w:rsid w:val="3E295549"/>
    <w:rsid w:val="3E921340"/>
    <w:rsid w:val="3EC55271"/>
    <w:rsid w:val="3EE25797"/>
    <w:rsid w:val="3FB3156E"/>
    <w:rsid w:val="404843AC"/>
    <w:rsid w:val="40556AC9"/>
    <w:rsid w:val="40750F19"/>
    <w:rsid w:val="40B437EF"/>
    <w:rsid w:val="40D63E3C"/>
    <w:rsid w:val="40FA6A97"/>
    <w:rsid w:val="410920E8"/>
    <w:rsid w:val="41932D5F"/>
    <w:rsid w:val="4295746D"/>
    <w:rsid w:val="42D33CD5"/>
    <w:rsid w:val="438D181E"/>
    <w:rsid w:val="44224F14"/>
    <w:rsid w:val="445D2C4C"/>
    <w:rsid w:val="44783773"/>
    <w:rsid w:val="461818B8"/>
    <w:rsid w:val="467A2DE5"/>
    <w:rsid w:val="46920170"/>
    <w:rsid w:val="46D22C21"/>
    <w:rsid w:val="47372A84"/>
    <w:rsid w:val="491512E0"/>
    <w:rsid w:val="49454CEB"/>
    <w:rsid w:val="4A58343D"/>
    <w:rsid w:val="4AA30431"/>
    <w:rsid w:val="4AA5064D"/>
    <w:rsid w:val="4AC42881"/>
    <w:rsid w:val="4B0C5FD6"/>
    <w:rsid w:val="4B3C1357"/>
    <w:rsid w:val="4B4B6AFE"/>
    <w:rsid w:val="4B644064"/>
    <w:rsid w:val="4C1D2A3A"/>
    <w:rsid w:val="4C583BC9"/>
    <w:rsid w:val="4C746529"/>
    <w:rsid w:val="4C800A2A"/>
    <w:rsid w:val="4C804ECE"/>
    <w:rsid w:val="4CA010CC"/>
    <w:rsid w:val="4CA26BF2"/>
    <w:rsid w:val="4D3A1520"/>
    <w:rsid w:val="4D830F94"/>
    <w:rsid w:val="4DC31516"/>
    <w:rsid w:val="4DE67660"/>
    <w:rsid w:val="4E161EA8"/>
    <w:rsid w:val="4E217FEA"/>
    <w:rsid w:val="4FD73D2F"/>
    <w:rsid w:val="4FE439C5"/>
    <w:rsid w:val="501B0676"/>
    <w:rsid w:val="50B67110"/>
    <w:rsid w:val="512A365A"/>
    <w:rsid w:val="51905BB3"/>
    <w:rsid w:val="521C2FA3"/>
    <w:rsid w:val="529F6D13"/>
    <w:rsid w:val="53346A12"/>
    <w:rsid w:val="53674856"/>
    <w:rsid w:val="53895131"/>
    <w:rsid w:val="538E1C7E"/>
    <w:rsid w:val="539F0147"/>
    <w:rsid w:val="53DB0C3B"/>
    <w:rsid w:val="5411465D"/>
    <w:rsid w:val="54257A11"/>
    <w:rsid w:val="5454111A"/>
    <w:rsid w:val="5492579E"/>
    <w:rsid w:val="54A656ED"/>
    <w:rsid w:val="5540169E"/>
    <w:rsid w:val="55561DD9"/>
    <w:rsid w:val="556A671B"/>
    <w:rsid w:val="558A46C7"/>
    <w:rsid w:val="55D33BEB"/>
    <w:rsid w:val="55DA38A0"/>
    <w:rsid w:val="567366AF"/>
    <w:rsid w:val="56D54068"/>
    <w:rsid w:val="57425FEC"/>
    <w:rsid w:val="57923D07"/>
    <w:rsid w:val="57A10A65"/>
    <w:rsid w:val="57FF75EE"/>
    <w:rsid w:val="58353010"/>
    <w:rsid w:val="587D49B7"/>
    <w:rsid w:val="58E660B8"/>
    <w:rsid w:val="59011144"/>
    <w:rsid w:val="59205A6E"/>
    <w:rsid w:val="59434156"/>
    <w:rsid w:val="59C77E08"/>
    <w:rsid w:val="5A4237C2"/>
    <w:rsid w:val="5AE4049D"/>
    <w:rsid w:val="5AFE35BE"/>
    <w:rsid w:val="5B1F58B2"/>
    <w:rsid w:val="5BA02E96"/>
    <w:rsid w:val="5C186ED1"/>
    <w:rsid w:val="5C85148E"/>
    <w:rsid w:val="5CA75E9D"/>
    <w:rsid w:val="5CBB2C15"/>
    <w:rsid w:val="5CC826A5"/>
    <w:rsid w:val="5CF74D38"/>
    <w:rsid w:val="5D6E4CAC"/>
    <w:rsid w:val="5D916F3A"/>
    <w:rsid w:val="5D9E51B4"/>
    <w:rsid w:val="5DAB78D0"/>
    <w:rsid w:val="5EA84AB1"/>
    <w:rsid w:val="5EB153BA"/>
    <w:rsid w:val="5F82462F"/>
    <w:rsid w:val="6011625E"/>
    <w:rsid w:val="608C23F6"/>
    <w:rsid w:val="60B42F40"/>
    <w:rsid w:val="610A4816"/>
    <w:rsid w:val="617A768C"/>
    <w:rsid w:val="61B054B5"/>
    <w:rsid w:val="61C7181F"/>
    <w:rsid w:val="61DC368A"/>
    <w:rsid w:val="620A1069"/>
    <w:rsid w:val="622F041C"/>
    <w:rsid w:val="62574B27"/>
    <w:rsid w:val="627A788F"/>
    <w:rsid w:val="62C84A81"/>
    <w:rsid w:val="630A6E47"/>
    <w:rsid w:val="636C74CC"/>
    <w:rsid w:val="63B11B06"/>
    <w:rsid w:val="63ED29F1"/>
    <w:rsid w:val="64151D68"/>
    <w:rsid w:val="650049A6"/>
    <w:rsid w:val="65143FAD"/>
    <w:rsid w:val="65AE7F5E"/>
    <w:rsid w:val="65B512EC"/>
    <w:rsid w:val="65FF4C5D"/>
    <w:rsid w:val="664408C2"/>
    <w:rsid w:val="666314D3"/>
    <w:rsid w:val="66AC6B93"/>
    <w:rsid w:val="66FF14AB"/>
    <w:rsid w:val="675F70C4"/>
    <w:rsid w:val="67A1421E"/>
    <w:rsid w:val="67CB129B"/>
    <w:rsid w:val="684E77D6"/>
    <w:rsid w:val="687E1273"/>
    <w:rsid w:val="68887A09"/>
    <w:rsid w:val="68C87588"/>
    <w:rsid w:val="69826DE6"/>
    <w:rsid w:val="6990454A"/>
    <w:rsid w:val="69A0246B"/>
    <w:rsid w:val="69E50BCD"/>
    <w:rsid w:val="6AB73D58"/>
    <w:rsid w:val="6BD239F5"/>
    <w:rsid w:val="6BD702F7"/>
    <w:rsid w:val="6BF25B97"/>
    <w:rsid w:val="6C1331CB"/>
    <w:rsid w:val="6C285B7D"/>
    <w:rsid w:val="6C5C4BB7"/>
    <w:rsid w:val="6C5D623A"/>
    <w:rsid w:val="6CA95923"/>
    <w:rsid w:val="6D21195D"/>
    <w:rsid w:val="6D2A6A64"/>
    <w:rsid w:val="6E0948CB"/>
    <w:rsid w:val="6E1119D2"/>
    <w:rsid w:val="6E4C0C5C"/>
    <w:rsid w:val="6E5C34D4"/>
    <w:rsid w:val="6F392F8E"/>
    <w:rsid w:val="6F426C85"/>
    <w:rsid w:val="6F63000B"/>
    <w:rsid w:val="6F9D5E41"/>
    <w:rsid w:val="6FE80510"/>
    <w:rsid w:val="6FF15BC1"/>
    <w:rsid w:val="704C65B0"/>
    <w:rsid w:val="70D867D7"/>
    <w:rsid w:val="714B2030"/>
    <w:rsid w:val="71564560"/>
    <w:rsid w:val="71CE4A94"/>
    <w:rsid w:val="72A5093A"/>
    <w:rsid w:val="731D6B1E"/>
    <w:rsid w:val="732D2057"/>
    <w:rsid w:val="73B6668D"/>
    <w:rsid w:val="73F14399"/>
    <w:rsid w:val="749B0247"/>
    <w:rsid w:val="74AC5FB0"/>
    <w:rsid w:val="74CD713E"/>
    <w:rsid w:val="74DA28B2"/>
    <w:rsid w:val="751A00A9"/>
    <w:rsid w:val="75360B18"/>
    <w:rsid w:val="75FD4045"/>
    <w:rsid w:val="767B3E8C"/>
    <w:rsid w:val="76C35486"/>
    <w:rsid w:val="76DF30D9"/>
    <w:rsid w:val="76E97048"/>
    <w:rsid w:val="77731007"/>
    <w:rsid w:val="777A05E8"/>
    <w:rsid w:val="778B6351"/>
    <w:rsid w:val="77E048EF"/>
    <w:rsid w:val="77E26D03"/>
    <w:rsid w:val="7942285A"/>
    <w:rsid w:val="7A326F58"/>
    <w:rsid w:val="7A5549F4"/>
    <w:rsid w:val="7AB7745D"/>
    <w:rsid w:val="7AE91D0C"/>
    <w:rsid w:val="7AF64429"/>
    <w:rsid w:val="7B353CB2"/>
    <w:rsid w:val="7B3665D4"/>
    <w:rsid w:val="7BB1340F"/>
    <w:rsid w:val="7CB3691A"/>
    <w:rsid w:val="7CEF7382"/>
    <w:rsid w:val="7D37755F"/>
    <w:rsid w:val="7D567401"/>
    <w:rsid w:val="7D735614"/>
    <w:rsid w:val="7E0D7E38"/>
    <w:rsid w:val="7EC873B0"/>
    <w:rsid w:val="7ED700CE"/>
    <w:rsid w:val="7F596D35"/>
    <w:rsid w:val="7F7973D7"/>
    <w:rsid w:val="7FDF72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semiHidden="1" w:qFormat="1"/>
    <w:lsdException w:name="Body Text Indent" w:uiPriority="99" w:unhideWhenUsed="1" w:qFormat="1"/>
    <w:lsdException w:name="Subtitle" w:qFormat="1"/>
    <w:lsdException w:name="Body Text First Indent 2"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96BD7"/>
    <w:pPr>
      <w:widowControl w:val="0"/>
      <w:jc w:val="both"/>
    </w:pPr>
    <w:rPr>
      <w:kern w:val="2"/>
      <w:sz w:val="21"/>
      <w:szCs w:val="24"/>
    </w:rPr>
  </w:style>
  <w:style w:type="paragraph" w:styleId="1">
    <w:name w:val="heading 1"/>
    <w:basedOn w:val="a"/>
    <w:next w:val="a"/>
    <w:qFormat/>
    <w:rsid w:val="00096BD7"/>
    <w:pPr>
      <w:spacing w:beforeAutospacing="1" w:afterAutospacing="1"/>
      <w:jc w:val="left"/>
      <w:outlineLvl w:val="0"/>
    </w:pPr>
    <w:rPr>
      <w:rFonts w:ascii="宋体" w:hAnsi="宋体" w:hint="eastAsia"/>
      <w:b/>
      <w:bCs/>
      <w:kern w:val="44"/>
      <w:sz w:val="48"/>
      <w:szCs w:val="48"/>
    </w:rPr>
  </w:style>
  <w:style w:type="paragraph" w:styleId="2">
    <w:name w:val="heading 2"/>
    <w:basedOn w:val="a"/>
    <w:next w:val="a"/>
    <w:semiHidden/>
    <w:unhideWhenUsed/>
    <w:qFormat/>
    <w:rsid w:val="00096BD7"/>
    <w:pPr>
      <w:spacing w:beforeAutospacing="1" w:afterAutospacing="1"/>
      <w:jc w:val="left"/>
      <w:outlineLvl w:val="1"/>
    </w:pPr>
    <w:rPr>
      <w:rFonts w:ascii="宋体" w:hAnsi="宋体" w:hint="eastAsia"/>
      <w:b/>
      <w:bCs/>
      <w:kern w:val="0"/>
      <w:sz w:val="36"/>
      <w:szCs w:val="36"/>
    </w:rPr>
  </w:style>
  <w:style w:type="paragraph" w:styleId="3">
    <w:name w:val="heading 3"/>
    <w:basedOn w:val="a"/>
    <w:next w:val="a"/>
    <w:qFormat/>
    <w:rsid w:val="00096BD7"/>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semiHidden/>
    <w:qFormat/>
    <w:rsid w:val="00096BD7"/>
    <w:rPr>
      <w:rFonts w:ascii="仿宋" w:eastAsia="仿宋" w:hAnsi="仿宋" w:cs="仿宋"/>
      <w:sz w:val="31"/>
      <w:szCs w:val="31"/>
      <w:lang w:eastAsia="en-US"/>
    </w:rPr>
  </w:style>
  <w:style w:type="paragraph" w:styleId="a4">
    <w:name w:val="Body Text Indent"/>
    <w:basedOn w:val="a"/>
    <w:uiPriority w:val="99"/>
    <w:unhideWhenUsed/>
    <w:qFormat/>
    <w:rsid w:val="00096BD7"/>
    <w:pPr>
      <w:spacing w:after="120"/>
      <w:ind w:leftChars="200" w:left="420"/>
    </w:pPr>
  </w:style>
  <w:style w:type="paragraph" w:styleId="a5">
    <w:name w:val="footer"/>
    <w:basedOn w:val="a"/>
    <w:qFormat/>
    <w:rsid w:val="00096BD7"/>
    <w:pPr>
      <w:tabs>
        <w:tab w:val="center" w:pos="4153"/>
        <w:tab w:val="right" w:pos="8306"/>
      </w:tabs>
      <w:snapToGrid w:val="0"/>
      <w:jc w:val="left"/>
    </w:pPr>
    <w:rPr>
      <w:sz w:val="18"/>
    </w:rPr>
  </w:style>
  <w:style w:type="paragraph" w:styleId="a6">
    <w:name w:val="header"/>
    <w:basedOn w:val="a"/>
    <w:qFormat/>
    <w:rsid w:val="00096BD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0">
    <w:name w:val="Body Text 2"/>
    <w:basedOn w:val="a"/>
    <w:qFormat/>
    <w:rsid w:val="00096BD7"/>
    <w:pPr>
      <w:spacing w:after="120" w:line="480" w:lineRule="auto"/>
    </w:pPr>
  </w:style>
  <w:style w:type="paragraph" w:styleId="a7">
    <w:name w:val="Normal (Web)"/>
    <w:basedOn w:val="a"/>
    <w:qFormat/>
    <w:rsid w:val="00096BD7"/>
    <w:pPr>
      <w:widowControl/>
      <w:spacing w:before="100" w:beforeAutospacing="1" w:after="100" w:afterAutospacing="1"/>
      <w:jc w:val="left"/>
    </w:pPr>
    <w:rPr>
      <w:rFonts w:ascii="宋体" w:hAnsi="宋体" w:cs="宋体"/>
      <w:kern w:val="0"/>
      <w:sz w:val="24"/>
    </w:rPr>
  </w:style>
  <w:style w:type="paragraph" w:styleId="21">
    <w:name w:val="Body Text First Indent 2"/>
    <w:basedOn w:val="a4"/>
    <w:qFormat/>
    <w:rsid w:val="00096BD7"/>
    <w:pPr>
      <w:ind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23</Pages>
  <Words>1307</Words>
  <Characters>7456</Characters>
  <Application>Microsoft Office Word</Application>
  <DocSecurity>0</DocSecurity>
  <Lines>62</Lines>
  <Paragraphs>17</Paragraphs>
  <ScaleCrop>false</ScaleCrop>
  <Company/>
  <LinksUpToDate>false</LinksUpToDate>
  <CharactersWithSpaces>8746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Jcinta</dc:creator>
  <cp:lastModifiedBy>PC</cp:lastModifiedBy>
  <cp:revision>2</cp:revision>
  <cp:lastPrinted>2025-02-05T11:07:00Z</cp:lastPrinted>
  <dcterms:created xsi:type="dcterms:W3CDTF">2023-12-08T03:29:00Z</dcterms:created>
  <dcterms:modified xsi:type="dcterms:W3CDTF">2025-02-07T02:44:00Z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9E6BCB159BA846D7A348DF99F9586D1F_13</vt:lpwstr>
  </property>
  <property fmtid="{D5CDD505-2E9C-101B-9397-08002B2CF9AE}" pid="4" name="KSOTemplateDocerSaveRecord">
    <vt:lpwstr>eyJoZGlkIjoiMDNiY2IyMTU0NDA1OGQxZDNjNDFkOWVmOWJlODA4NmMiLCJ1c2VySWQiOiIyMzExMTE2MDQifQ==</vt:lpwstr>
  </property>
</Properties>
</file>